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style2.xml" ContentType="application/vnd.ms-office.chartstyle+xml"/>
  <Override PartName="/word/charts/colors2.xml" ContentType="application/vnd.ms-office.chartcolorstyle+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6B04" w:rsidRDefault="00A17598" w:rsidP="00326B04">
      <w:pPr>
        <w:ind w:left="2124" w:firstLine="708"/>
        <w:rPr>
          <w:b/>
          <w:sz w:val="28"/>
          <w:szCs w:val="28"/>
        </w:rPr>
      </w:pPr>
      <w:r w:rsidRPr="00326B04">
        <w:rPr>
          <w:b/>
          <w:noProof/>
          <w:sz w:val="28"/>
          <w:szCs w:val="28"/>
          <w:lang w:eastAsia="fr-FR"/>
        </w:rPr>
        <w:drawing>
          <wp:anchor distT="0" distB="0" distL="114300" distR="114300" simplePos="0" relativeHeight="251659264" behindDoc="1" locked="0" layoutInCell="1" allowOverlap="1" wp14:anchorId="6C8D8F41" wp14:editId="0DBD90F9">
            <wp:simplePos x="0" y="0"/>
            <wp:positionH relativeFrom="column">
              <wp:posOffset>-33020</wp:posOffset>
            </wp:positionH>
            <wp:positionV relativeFrom="margin">
              <wp:align>top</wp:align>
            </wp:positionV>
            <wp:extent cx="856800" cy="1011600"/>
            <wp:effectExtent l="0" t="0" r="635" b="0"/>
            <wp:wrapNone/>
            <wp:docPr id="2" name="Image 2" descr="http://link-exp-web3/cristalnet_acces_anonyme_exp/gulper/images/logo_CHF.png"/>
            <wp:cNvGraphicFramePr/>
            <a:graphic xmlns:a="http://schemas.openxmlformats.org/drawingml/2006/main">
              <a:graphicData uri="http://schemas.openxmlformats.org/drawingml/2006/picture">
                <pic:pic xmlns:pic="http://schemas.openxmlformats.org/drawingml/2006/picture">
                  <pic:nvPicPr>
                    <pic:cNvPr id="2" name="Image 2" descr="http://link-exp-web3/cristalnet_acces_anonyme_exp/gulper/images/logo_CHF.png"/>
                    <pic:cNvPicPr/>
                  </pic:nvPicPr>
                  <pic:blipFill>
                    <a:blip r:embed="rId8" r:link="rId9" cstate="print">
                      <a:extLst>
                        <a:ext uri="{28A0092B-C50C-407E-A947-70E740481C1C}">
                          <a14:useLocalDpi xmlns:a14="http://schemas.microsoft.com/office/drawing/2010/main" val="0"/>
                        </a:ext>
                      </a:extLst>
                    </a:blip>
                    <a:srcRect/>
                    <a:stretch>
                      <a:fillRect/>
                    </a:stretch>
                  </pic:blipFill>
                  <pic:spPr bwMode="auto">
                    <a:xfrm>
                      <a:off x="0" y="0"/>
                      <a:ext cx="856800" cy="1011600"/>
                    </a:xfrm>
                    <a:prstGeom prst="rect">
                      <a:avLst/>
                    </a:prstGeom>
                    <a:noFill/>
                  </pic:spPr>
                </pic:pic>
              </a:graphicData>
            </a:graphic>
            <wp14:sizeRelH relativeFrom="page">
              <wp14:pctWidth>0</wp14:pctWidth>
            </wp14:sizeRelH>
            <wp14:sizeRelV relativeFrom="page">
              <wp14:pctHeight>0</wp14:pctHeight>
            </wp14:sizeRelV>
          </wp:anchor>
        </w:drawing>
      </w:r>
      <w:r>
        <w:rPr>
          <w:b/>
          <w:sz w:val="28"/>
          <w:szCs w:val="28"/>
        </w:rPr>
        <w:t xml:space="preserve">  </w:t>
      </w:r>
      <w:r w:rsidR="00326B04">
        <w:rPr>
          <w:b/>
          <w:sz w:val="28"/>
          <w:szCs w:val="28"/>
        </w:rPr>
        <w:t>CENTRE HOSPITALIER DE FALAISE</w:t>
      </w:r>
      <w:r>
        <w:rPr>
          <w:b/>
          <w:sz w:val="28"/>
          <w:szCs w:val="28"/>
        </w:rPr>
        <w:t xml:space="preserve">                               </w:t>
      </w:r>
      <w:r w:rsidR="00326B04">
        <w:rPr>
          <w:b/>
          <w:sz w:val="28"/>
          <w:szCs w:val="28"/>
        </w:rPr>
        <w:t xml:space="preserve"> </w:t>
      </w:r>
      <w:r>
        <w:rPr>
          <w:noProof/>
          <w:lang w:eastAsia="fr-FR"/>
        </w:rPr>
        <w:drawing>
          <wp:inline distT="0" distB="0" distL="0" distR="0">
            <wp:extent cx="914400" cy="1295400"/>
            <wp:effectExtent l="0" t="0" r="0" b="0"/>
            <wp:docPr id="200" name="Image 200" descr="E:\Users\s_gomet\AppData\Local\Microsoft\Windows\INetCache\Content.Word\ETABLISSEMENT CERTIF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Users\s_gomet\AppData\Local\Microsoft\Windows\INetCache\Content.Word\ETABLISSEMENT CERTIFI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14400" cy="1295400"/>
                    </a:xfrm>
                    <a:prstGeom prst="rect">
                      <a:avLst/>
                    </a:prstGeom>
                    <a:noFill/>
                    <a:ln>
                      <a:noFill/>
                    </a:ln>
                  </pic:spPr>
                </pic:pic>
              </a:graphicData>
            </a:graphic>
          </wp:inline>
        </w:drawing>
      </w:r>
    </w:p>
    <w:p w:rsidR="002D1FF5" w:rsidRPr="00326B04" w:rsidRDefault="00A17598" w:rsidP="00A17598">
      <w:pPr>
        <w:ind w:firstLine="708"/>
        <w:rPr>
          <w:b/>
          <w:sz w:val="28"/>
          <w:szCs w:val="28"/>
        </w:rPr>
      </w:pPr>
      <w:r>
        <w:rPr>
          <w:b/>
          <w:sz w:val="28"/>
          <w:szCs w:val="28"/>
        </w:rPr>
        <w:t xml:space="preserve">                       </w:t>
      </w:r>
      <w:r w:rsidR="006F543E">
        <w:rPr>
          <w:b/>
          <w:sz w:val="28"/>
          <w:szCs w:val="28"/>
        </w:rPr>
        <w:t xml:space="preserve">                     Mission d’A</w:t>
      </w:r>
      <w:r>
        <w:rPr>
          <w:b/>
          <w:sz w:val="28"/>
          <w:szCs w:val="28"/>
        </w:rPr>
        <w:t>ppui au</w:t>
      </w:r>
      <w:r w:rsidR="00CF3C23">
        <w:rPr>
          <w:b/>
          <w:sz w:val="28"/>
          <w:szCs w:val="28"/>
        </w:rPr>
        <w:t>x</w:t>
      </w:r>
      <w:r>
        <w:rPr>
          <w:b/>
          <w:sz w:val="28"/>
          <w:szCs w:val="28"/>
        </w:rPr>
        <w:t xml:space="preserve"> PASS</w:t>
      </w:r>
      <w:r w:rsidRPr="00A17598">
        <w:rPr>
          <w:noProof/>
          <w:lang w:eastAsia="fr-FR"/>
        </w:rPr>
        <w:t xml:space="preserve"> </w:t>
      </w:r>
    </w:p>
    <w:p w:rsidR="002D1FF5" w:rsidRDefault="00326B04" w:rsidP="00326B04">
      <w:pPr>
        <w:rPr>
          <w:sz w:val="24"/>
          <w:szCs w:val="24"/>
        </w:rPr>
      </w:pPr>
      <w:r>
        <w:rPr>
          <w:sz w:val="24"/>
          <w:szCs w:val="24"/>
        </w:rPr>
        <w:t xml:space="preserve">                                     </w:t>
      </w:r>
      <w:r w:rsidR="00A17598">
        <w:rPr>
          <w:sz w:val="24"/>
          <w:szCs w:val="24"/>
        </w:rPr>
        <w:t xml:space="preserve">         </w:t>
      </w:r>
      <w:r>
        <w:rPr>
          <w:sz w:val="24"/>
          <w:szCs w:val="24"/>
        </w:rPr>
        <w:t xml:space="preserve">  </w:t>
      </w:r>
      <w:r w:rsidR="002D1FF5" w:rsidRPr="002D1FF5">
        <w:rPr>
          <w:sz w:val="24"/>
          <w:szCs w:val="24"/>
        </w:rPr>
        <w:t xml:space="preserve">Boulevard des </w:t>
      </w:r>
      <w:r w:rsidR="00E307D4" w:rsidRPr="002D1FF5">
        <w:rPr>
          <w:sz w:val="24"/>
          <w:szCs w:val="24"/>
        </w:rPr>
        <w:t>Bercagnes,</w:t>
      </w:r>
      <w:r w:rsidR="002D1FF5" w:rsidRPr="002D1FF5">
        <w:rPr>
          <w:sz w:val="24"/>
          <w:szCs w:val="24"/>
        </w:rPr>
        <w:t xml:space="preserve"> BP59, 14 700 FALAISE</w:t>
      </w:r>
    </w:p>
    <w:p w:rsidR="00326B04" w:rsidRPr="00326B04" w:rsidRDefault="00A17598" w:rsidP="00A17598">
      <w:pPr>
        <w:ind w:left="2832" w:firstLine="708"/>
        <w:rPr>
          <w:sz w:val="20"/>
          <w:szCs w:val="20"/>
        </w:rPr>
      </w:pPr>
      <w:r>
        <w:rPr>
          <w:sz w:val="20"/>
          <w:szCs w:val="20"/>
        </w:rPr>
        <w:t xml:space="preserve">        </w:t>
      </w:r>
      <w:r w:rsidR="007B7317" w:rsidRPr="00326B04">
        <w:rPr>
          <w:sz w:val="20"/>
          <w:szCs w:val="20"/>
        </w:rPr>
        <w:t>Télé</w:t>
      </w:r>
      <w:r w:rsidR="007B7317">
        <w:rPr>
          <w:sz w:val="20"/>
          <w:szCs w:val="20"/>
        </w:rPr>
        <w:t>phone</w:t>
      </w:r>
      <w:r w:rsidR="007B7317" w:rsidRPr="00326B04">
        <w:rPr>
          <w:sz w:val="20"/>
          <w:szCs w:val="20"/>
        </w:rPr>
        <w:t xml:space="preserve"> :</w:t>
      </w:r>
      <w:r w:rsidR="00326B04" w:rsidRPr="00326B04">
        <w:rPr>
          <w:sz w:val="20"/>
          <w:szCs w:val="20"/>
        </w:rPr>
        <w:t xml:space="preserve"> 02 31 40 43 54</w:t>
      </w:r>
    </w:p>
    <w:p w:rsidR="003D67CC" w:rsidRPr="0077103C" w:rsidRDefault="003D67CC" w:rsidP="0077103C">
      <w:pPr>
        <w:ind w:left="6372" w:firstLine="708"/>
        <w:jc w:val="center"/>
        <w:rPr>
          <w:sz w:val="20"/>
          <w:szCs w:val="20"/>
        </w:rPr>
      </w:pPr>
      <w:r>
        <w:rPr>
          <w:noProof/>
          <w:lang w:eastAsia="fr-FR"/>
        </w:rPr>
        <w:drawing>
          <wp:anchor distT="0" distB="0" distL="114300" distR="114300" simplePos="0" relativeHeight="251660288" behindDoc="1" locked="0" layoutInCell="1" allowOverlap="1" wp14:anchorId="2ACE3990" wp14:editId="44831ECE">
            <wp:simplePos x="0" y="0"/>
            <wp:positionH relativeFrom="column">
              <wp:posOffset>-175895</wp:posOffset>
            </wp:positionH>
            <wp:positionV relativeFrom="paragraph">
              <wp:posOffset>287655</wp:posOffset>
            </wp:positionV>
            <wp:extent cx="1347787" cy="1343025"/>
            <wp:effectExtent l="0" t="0" r="5080" b="0"/>
            <wp:wrapNone/>
            <wp:docPr id="3" name="Image 3" descr="E:\Profils\j_beaussieux\AppData\Local\Microsoft\Windows\INetCache\Content.Word\télécharge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rofils\j_beaussieux\AppData\Local\Microsoft\Windows\INetCache\Content.Word\téléchargement.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47787" cy="1343025"/>
                    </a:xfrm>
                    <a:prstGeom prst="rect">
                      <a:avLst/>
                    </a:prstGeom>
                    <a:noFill/>
                    <a:ln>
                      <a:noFill/>
                    </a:ln>
                  </pic:spPr>
                </pic:pic>
              </a:graphicData>
            </a:graphic>
            <wp14:sizeRelH relativeFrom="page">
              <wp14:pctWidth>0</wp14:pctWidth>
            </wp14:sizeRelH>
            <wp14:sizeRelV relativeFrom="page">
              <wp14:pctHeight>0</wp14:pctHeight>
            </wp14:sizeRelV>
          </wp:anchor>
        </w:drawing>
      </w:r>
      <w:r w:rsidR="0077103C">
        <w:rPr>
          <w:noProof/>
          <w:lang w:eastAsia="fr-FR"/>
        </w:rPr>
        <w:drawing>
          <wp:inline distT="0" distB="0" distL="0" distR="0" wp14:anchorId="0C1EED27" wp14:editId="197CB249">
            <wp:extent cx="2143125" cy="2143125"/>
            <wp:effectExtent l="0" t="0" r="9525" b="9525"/>
            <wp:docPr id="4"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3"/>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2143125" cy="2143125"/>
                    </a:xfrm>
                    <a:prstGeom prst="rect">
                      <a:avLst/>
                    </a:prstGeom>
                  </pic:spPr>
                </pic:pic>
              </a:graphicData>
            </a:graphic>
          </wp:inline>
        </w:drawing>
      </w:r>
    </w:p>
    <w:p w:rsidR="003D67CC" w:rsidRDefault="003D67CC" w:rsidP="00326B04">
      <w:pPr>
        <w:jc w:val="center"/>
        <w:rPr>
          <w:sz w:val="48"/>
          <w:szCs w:val="48"/>
        </w:rPr>
      </w:pPr>
    </w:p>
    <w:p w:rsidR="003D67CC" w:rsidRDefault="00CF3C23" w:rsidP="00326B04">
      <w:pPr>
        <w:jc w:val="center"/>
        <w:rPr>
          <w:sz w:val="48"/>
          <w:szCs w:val="48"/>
        </w:rPr>
      </w:pPr>
      <w:r w:rsidRPr="003D67CC">
        <w:rPr>
          <w:noProof/>
          <w:sz w:val="48"/>
          <w:szCs w:val="48"/>
          <w:lang w:eastAsia="fr-FR"/>
        </w:rPr>
        <mc:AlternateContent>
          <mc:Choice Requires="wps">
            <w:drawing>
              <wp:anchor distT="45720" distB="45720" distL="114300" distR="114300" simplePos="0" relativeHeight="251662336" behindDoc="0" locked="0" layoutInCell="1" allowOverlap="1" wp14:anchorId="25D6E21C" wp14:editId="3FAD0F02">
                <wp:simplePos x="0" y="0"/>
                <wp:positionH relativeFrom="column">
                  <wp:posOffset>161925</wp:posOffset>
                </wp:positionH>
                <wp:positionV relativeFrom="paragraph">
                  <wp:posOffset>41910</wp:posOffset>
                </wp:positionV>
                <wp:extent cx="5791200" cy="3019425"/>
                <wp:effectExtent l="0" t="0" r="19050" b="28575"/>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0" cy="3019425"/>
                        </a:xfrm>
                        <a:prstGeom prst="rect">
                          <a:avLst/>
                        </a:prstGeom>
                        <a:solidFill>
                          <a:srgbClr val="FFFFFF"/>
                        </a:solidFill>
                        <a:ln w="9525">
                          <a:solidFill>
                            <a:srgbClr val="000000"/>
                          </a:solidFill>
                          <a:miter lim="800000"/>
                          <a:headEnd/>
                          <a:tailEnd/>
                        </a:ln>
                      </wps:spPr>
                      <wps:txbx>
                        <w:txbxContent>
                          <w:p w:rsidR="00D41AAF" w:rsidRDefault="00D41AAF" w:rsidP="003D67CC">
                            <w:pPr>
                              <w:jc w:val="center"/>
                              <w:rPr>
                                <w:sz w:val="48"/>
                                <w:szCs w:val="48"/>
                              </w:rPr>
                            </w:pPr>
                          </w:p>
                          <w:p w:rsidR="00D41AAF" w:rsidRDefault="00D41AAF" w:rsidP="003D67CC">
                            <w:pPr>
                              <w:jc w:val="center"/>
                              <w:rPr>
                                <w:sz w:val="48"/>
                                <w:szCs w:val="48"/>
                              </w:rPr>
                            </w:pPr>
                            <w:r>
                              <w:rPr>
                                <w:sz w:val="48"/>
                                <w:szCs w:val="48"/>
                              </w:rPr>
                              <w:t xml:space="preserve">RAPPORT D’ACTIVITE </w:t>
                            </w:r>
                          </w:p>
                          <w:p w:rsidR="00D41AAF" w:rsidRPr="003D67CC" w:rsidRDefault="00D41AAF" w:rsidP="003D67CC">
                            <w:pPr>
                              <w:jc w:val="center"/>
                              <w:rPr>
                                <w:sz w:val="48"/>
                                <w:szCs w:val="48"/>
                              </w:rPr>
                            </w:pPr>
                            <w:r>
                              <w:rPr>
                                <w:sz w:val="48"/>
                                <w:szCs w:val="48"/>
                              </w:rPr>
                              <w:t>DE LA MISSION D’APPUI AUX PASS</w:t>
                            </w:r>
                            <w:r w:rsidRPr="003D67CC">
                              <w:rPr>
                                <w:sz w:val="48"/>
                                <w:szCs w:val="48"/>
                              </w:rPr>
                              <w:t xml:space="preserve"> DU CENTRE HOSPITALIER DE FALAISE </w:t>
                            </w:r>
                          </w:p>
                          <w:p w:rsidR="00D41AAF" w:rsidRDefault="00D41AAF" w:rsidP="003D67CC">
                            <w:pPr>
                              <w:jc w:val="center"/>
                              <w:rPr>
                                <w:sz w:val="48"/>
                                <w:szCs w:val="48"/>
                              </w:rPr>
                            </w:pPr>
                            <w:r>
                              <w:rPr>
                                <w:sz w:val="48"/>
                                <w:szCs w:val="48"/>
                              </w:rPr>
                              <w:t>Année 2025</w:t>
                            </w:r>
                          </w:p>
                          <w:p w:rsidR="00D41AAF" w:rsidRDefault="00D41AA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5D6E21C" id="_x0000_t202" coordsize="21600,21600" o:spt="202" path="m,l,21600r21600,l21600,xe">
                <v:stroke joinstyle="miter"/>
                <v:path gradientshapeok="t" o:connecttype="rect"/>
              </v:shapetype>
              <v:shape id="Zone de texte 2" o:spid="_x0000_s1026" type="#_x0000_t202" style="position:absolute;left:0;text-align:left;margin-left:12.75pt;margin-top:3.3pt;width:456pt;height:237.7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">
                <v:textbox>
                  <w:txbxContent>
                    <w:p w:rsidR="00D41AAF" w:rsidRDefault="00D41AAF" w:rsidP="003D67CC">
                      <w:pPr>
                        <w:jc w:val="center"/>
                        <w:rPr>
                          <w:sz w:val="48"/>
                          <w:szCs w:val="48"/>
                        </w:rPr>
                      </w:pPr>
                    </w:p>
                    <w:p w:rsidR="00D41AAF" w:rsidRDefault="00D41AAF" w:rsidP="003D67CC">
                      <w:pPr>
                        <w:jc w:val="center"/>
                        <w:rPr>
                          <w:sz w:val="48"/>
                          <w:szCs w:val="48"/>
                        </w:rPr>
                      </w:pPr>
                      <w:r>
                        <w:rPr>
                          <w:sz w:val="48"/>
                          <w:szCs w:val="48"/>
                        </w:rPr>
                        <w:t xml:space="preserve">RAPPORT D’ACTIVITE </w:t>
                      </w:r>
                    </w:p>
                    <w:p w:rsidR="00D41AAF" w:rsidRPr="003D67CC" w:rsidRDefault="00D41AAF" w:rsidP="003D67CC">
                      <w:pPr>
                        <w:jc w:val="center"/>
                        <w:rPr>
                          <w:sz w:val="48"/>
                          <w:szCs w:val="48"/>
                        </w:rPr>
                      </w:pPr>
                      <w:r>
                        <w:rPr>
                          <w:sz w:val="48"/>
                          <w:szCs w:val="48"/>
                        </w:rPr>
                        <w:t>DE LA MISSION D’APPUI AUX PASS</w:t>
                      </w:r>
                      <w:r w:rsidRPr="003D67CC">
                        <w:rPr>
                          <w:sz w:val="48"/>
                          <w:szCs w:val="48"/>
                        </w:rPr>
                        <w:t xml:space="preserve"> DU CENTRE HOSPITALIER DE FALAISE </w:t>
                      </w:r>
                    </w:p>
                    <w:p w:rsidR="00D41AAF" w:rsidRDefault="00D41AAF" w:rsidP="003D67CC">
                      <w:pPr>
                        <w:jc w:val="center"/>
                        <w:rPr>
                          <w:sz w:val="48"/>
                          <w:szCs w:val="48"/>
                        </w:rPr>
                      </w:pPr>
                      <w:r>
                        <w:rPr>
                          <w:sz w:val="48"/>
                          <w:szCs w:val="48"/>
                        </w:rPr>
                        <w:t>Année 2025</w:t>
                      </w:r>
                    </w:p>
                    <w:p w:rsidR="00D41AAF" w:rsidRDefault="00D41AAF"/>
                  </w:txbxContent>
                </v:textbox>
                <w10:wrap type="square"/>
              </v:shape>
            </w:pict>
          </mc:Fallback>
        </mc:AlternateContent>
      </w:r>
    </w:p>
    <w:p w:rsidR="003D67CC" w:rsidRDefault="003D67CC" w:rsidP="00326B04">
      <w:pPr>
        <w:jc w:val="center"/>
        <w:rPr>
          <w:sz w:val="48"/>
          <w:szCs w:val="48"/>
        </w:rPr>
      </w:pPr>
    </w:p>
    <w:p w:rsidR="003D67CC" w:rsidRDefault="003D67CC" w:rsidP="00326B04">
      <w:pPr>
        <w:jc w:val="center"/>
        <w:rPr>
          <w:sz w:val="48"/>
          <w:szCs w:val="48"/>
        </w:rPr>
      </w:pPr>
    </w:p>
    <w:p w:rsidR="003D67CC" w:rsidRDefault="003D67CC" w:rsidP="00326B04">
      <w:pPr>
        <w:jc w:val="center"/>
        <w:rPr>
          <w:sz w:val="48"/>
          <w:szCs w:val="48"/>
        </w:rPr>
      </w:pPr>
    </w:p>
    <w:p w:rsidR="00CA5570" w:rsidRPr="00613553" w:rsidRDefault="00CA5570" w:rsidP="00613553">
      <w:pPr>
        <w:suppressAutoHyphens/>
        <w:autoSpaceDN w:val="0"/>
        <w:jc w:val="both"/>
        <w:textAlignment w:val="baseline"/>
        <w:rPr>
          <w:rFonts w:ascii="Calibri" w:eastAsia="SimSun" w:hAnsi="Calibri" w:cs="Calibri"/>
          <w:kern w:val="3"/>
          <w:sz w:val="24"/>
          <w:szCs w:val="24"/>
        </w:rPr>
      </w:pPr>
    </w:p>
    <w:p w:rsidR="00613553" w:rsidRPr="00613553" w:rsidRDefault="00613553" w:rsidP="00613553">
      <w:pPr>
        <w:suppressAutoHyphens/>
        <w:autoSpaceDN w:val="0"/>
        <w:jc w:val="both"/>
        <w:textAlignment w:val="baseline"/>
        <w:rPr>
          <w:rFonts w:ascii="Calibri" w:eastAsia="SimSun" w:hAnsi="Calibri" w:cs="Calibri"/>
          <w:kern w:val="3"/>
          <w:sz w:val="24"/>
          <w:szCs w:val="24"/>
        </w:rPr>
      </w:pPr>
    </w:p>
    <w:p w:rsidR="00613553" w:rsidRPr="00613553" w:rsidRDefault="00613553" w:rsidP="00613553">
      <w:pPr>
        <w:suppressAutoHyphens/>
        <w:autoSpaceDN w:val="0"/>
        <w:jc w:val="both"/>
        <w:textAlignment w:val="baseline"/>
        <w:rPr>
          <w:rFonts w:ascii="Calibri" w:eastAsia="SimSun" w:hAnsi="Calibri" w:cs="Calibri"/>
          <w:kern w:val="3"/>
          <w:sz w:val="24"/>
          <w:szCs w:val="24"/>
        </w:rPr>
      </w:pPr>
    </w:p>
    <w:p w:rsidR="00613553" w:rsidRPr="00613553" w:rsidRDefault="00613553" w:rsidP="00613553">
      <w:pPr>
        <w:suppressAutoHyphens/>
        <w:autoSpaceDN w:val="0"/>
        <w:jc w:val="both"/>
        <w:textAlignment w:val="baseline"/>
        <w:rPr>
          <w:rFonts w:ascii="Calibri" w:eastAsia="SimSun" w:hAnsi="Calibri" w:cs="Calibri"/>
          <w:kern w:val="3"/>
          <w:sz w:val="24"/>
          <w:szCs w:val="24"/>
        </w:rPr>
      </w:pPr>
    </w:p>
    <w:p w:rsidR="00613553" w:rsidRPr="00613553" w:rsidRDefault="00613553" w:rsidP="00613553">
      <w:pPr>
        <w:suppressAutoHyphens/>
        <w:autoSpaceDN w:val="0"/>
        <w:jc w:val="both"/>
        <w:textAlignment w:val="baseline"/>
        <w:rPr>
          <w:rFonts w:ascii="Calibri" w:eastAsia="SimSun" w:hAnsi="Calibri" w:cs="Calibri"/>
          <w:kern w:val="3"/>
          <w:sz w:val="24"/>
          <w:szCs w:val="24"/>
        </w:rPr>
      </w:pPr>
    </w:p>
    <w:p w:rsidR="00613553" w:rsidRDefault="00613553" w:rsidP="00613553">
      <w:pPr>
        <w:suppressAutoHyphens/>
        <w:autoSpaceDN w:val="0"/>
        <w:jc w:val="both"/>
        <w:textAlignment w:val="baseline"/>
        <w:rPr>
          <w:rFonts w:ascii="Calibri" w:eastAsia="SimSun" w:hAnsi="Calibri" w:cs="Calibri"/>
          <w:kern w:val="3"/>
          <w:sz w:val="24"/>
          <w:szCs w:val="24"/>
        </w:rPr>
      </w:pPr>
    </w:p>
    <w:p w:rsidR="00613553" w:rsidRDefault="00613553" w:rsidP="00613553">
      <w:pPr>
        <w:suppressAutoHyphens/>
        <w:autoSpaceDN w:val="0"/>
        <w:jc w:val="both"/>
        <w:textAlignment w:val="baseline"/>
        <w:rPr>
          <w:rFonts w:ascii="Calibri" w:eastAsia="SimSun" w:hAnsi="Calibri" w:cs="Calibri"/>
          <w:kern w:val="3"/>
          <w:sz w:val="24"/>
          <w:szCs w:val="24"/>
        </w:rPr>
      </w:pPr>
    </w:p>
    <w:p w:rsidR="00613553" w:rsidRDefault="00613553" w:rsidP="00613553">
      <w:pPr>
        <w:suppressAutoHyphens/>
        <w:autoSpaceDN w:val="0"/>
        <w:jc w:val="both"/>
        <w:textAlignment w:val="baseline"/>
        <w:rPr>
          <w:rFonts w:ascii="Calibri" w:eastAsia="SimSun" w:hAnsi="Calibri" w:cs="Calibri"/>
          <w:kern w:val="3"/>
          <w:sz w:val="24"/>
          <w:szCs w:val="24"/>
        </w:rPr>
      </w:pPr>
    </w:p>
    <w:p w:rsidR="00613553" w:rsidRPr="00613553" w:rsidRDefault="00613553" w:rsidP="00613553">
      <w:pPr>
        <w:suppressAutoHyphens/>
        <w:autoSpaceDN w:val="0"/>
        <w:jc w:val="both"/>
        <w:textAlignment w:val="baseline"/>
        <w:rPr>
          <w:rFonts w:ascii="Calibri" w:eastAsia="SimSun" w:hAnsi="Calibri" w:cs="Calibri"/>
          <w:kern w:val="3"/>
          <w:sz w:val="24"/>
          <w:szCs w:val="24"/>
        </w:rPr>
      </w:pPr>
    </w:p>
    <w:p w:rsidR="00613553" w:rsidRPr="00613553" w:rsidRDefault="00613553" w:rsidP="00613553">
      <w:pPr>
        <w:suppressAutoHyphens/>
        <w:autoSpaceDN w:val="0"/>
        <w:jc w:val="both"/>
        <w:textAlignment w:val="baseline"/>
        <w:rPr>
          <w:rFonts w:ascii="Calibri" w:eastAsia="SimSun" w:hAnsi="Calibri" w:cs="Calibri"/>
          <w:kern w:val="3"/>
          <w:sz w:val="24"/>
          <w:szCs w:val="24"/>
        </w:rPr>
      </w:pPr>
    </w:p>
    <w:p w:rsidR="00613553" w:rsidRPr="00613553" w:rsidRDefault="00613553" w:rsidP="00613553">
      <w:pPr>
        <w:suppressAutoHyphens/>
        <w:autoSpaceDN w:val="0"/>
        <w:jc w:val="both"/>
        <w:textAlignment w:val="baseline"/>
        <w:rPr>
          <w:rFonts w:ascii="Calibri" w:eastAsia="SimSun" w:hAnsi="Calibri" w:cs="Calibri"/>
          <w:kern w:val="3"/>
          <w:sz w:val="24"/>
          <w:szCs w:val="24"/>
        </w:rPr>
      </w:pPr>
    </w:p>
    <w:p w:rsidR="00613553" w:rsidRDefault="00613553" w:rsidP="00613553">
      <w:pPr>
        <w:suppressAutoHyphens/>
        <w:autoSpaceDN w:val="0"/>
        <w:jc w:val="both"/>
        <w:textAlignment w:val="baseline"/>
        <w:rPr>
          <w:rFonts w:ascii="Calibri" w:eastAsia="SimSun" w:hAnsi="Calibri" w:cs="Calibri"/>
          <w:kern w:val="3"/>
          <w:sz w:val="24"/>
          <w:szCs w:val="24"/>
        </w:rPr>
      </w:pPr>
    </w:p>
    <w:p w:rsidR="00DB70C2" w:rsidRDefault="00DB70C2" w:rsidP="00613553">
      <w:pPr>
        <w:suppressAutoHyphens/>
        <w:autoSpaceDN w:val="0"/>
        <w:jc w:val="both"/>
        <w:textAlignment w:val="baseline"/>
        <w:rPr>
          <w:rFonts w:ascii="Calibri" w:eastAsia="SimSun" w:hAnsi="Calibri" w:cs="Calibri"/>
          <w:kern w:val="3"/>
          <w:sz w:val="24"/>
          <w:szCs w:val="24"/>
        </w:rPr>
      </w:pPr>
    </w:p>
    <w:p w:rsidR="00DB70C2" w:rsidRDefault="00DB70C2" w:rsidP="00613553">
      <w:pPr>
        <w:suppressAutoHyphens/>
        <w:autoSpaceDN w:val="0"/>
        <w:jc w:val="both"/>
        <w:textAlignment w:val="baseline"/>
        <w:rPr>
          <w:rFonts w:ascii="Calibri" w:eastAsia="SimSun" w:hAnsi="Calibri" w:cs="Calibri"/>
          <w:kern w:val="3"/>
          <w:sz w:val="24"/>
          <w:szCs w:val="24"/>
        </w:rPr>
      </w:pPr>
    </w:p>
    <w:sdt>
      <w:sdtPr>
        <w:rPr>
          <w:rFonts w:asciiTheme="minorHAnsi" w:eastAsiaTheme="minorHAnsi" w:hAnsiTheme="minorHAnsi" w:cstheme="minorBidi"/>
          <w:color w:val="auto"/>
          <w:sz w:val="22"/>
          <w:szCs w:val="22"/>
          <w:lang w:eastAsia="en-US"/>
        </w:rPr>
        <w:id w:val="109795496"/>
        <w:docPartObj>
          <w:docPartGallery w:val="Table of Contents"/>
          <w:docPartUnique/>
        </w:docPartObj>
      </w:sdtPr>
      <w:sdtEndPr>
        <w:rPr>
          <w:b/>
          <w:bCs/>
        </w:rPr>
      </w:sdtEndPr>
      <w:sdtContent>
        <w:p w:rsidR="00C362E8" w:rsidRDefault="00C362E8">
          <w:pPr>
            <w:pStyle w:val="En-ttedetabledesmatires"/>
          </w:pPr>
          <w:r>
            <w:t>Table des matières</w:t>
          </w:r>
        </w:p>
        <w:p w:rsidR="006F543E" w:rsidRDefault="00C362E8">
          <w:pPr>
            <w:pStyle w:val="TM1"/>
            <w:rPr>
              <w:rFonts w:eastAsiaTheme="minorEastAsia"/>
              <w:b w:val="0"/>
              <w:lang w:eastAsia="fr-FR"/>
            </w:rPr>
          </w:pPr>
          <w:r>
            <w:fldChar w:fldCharType="begin"/>
          </w:r>
          <w:r>
            <w:instrText xml:space="preserve"> TOC \o "1-3" \h \z \u </w:instrText>
          </w:r>
          <w:r>
            <w:fldChar w:fldCharType="separate"/>
          </w:r>
          <w:hyperlink w:anchor="_Toc218603341" w:history="1">
            <w:r w:rsidR="006F543E" w:rsidRPr="007013F9">
              <w:rPr>
                <w:rStyle w:val="Lienhypertexte"/>
              </w:rPr>
              <w:t>Introduction</w:t>
            </w:r>
            <w:r w:rsidR="006F543E">
              <w:rPr>
                <w:webHidden/>
              </w:rPr>
              <w:tab/>
            </w:r>
            <w:r w:rsidR="006F543E">
              <w:rPr>
                <w:webHidden/>
              </w:rPr>
              <w:fldChar w:fldCharType="begin"/>
            </w:r>
            <w:r w:rsidR="006F543E">
              <w:rPr>
                <w:webHidden/>
              </w:rPr>
              <w:instrText xml:space="preserve"> PAGEREF _Toc218603341 \h </w:instrText>
            </w:r>
            <w:r w:rsidR="006F543E">
              <w:rPr>
                <w:webHidden/>
              </w:rPr>
            </w:r>
            <w:r w:rsidR="006F543E">
              <w:rPr>
                <w:webHidden/>
              </w:rPr>
              <w:fldChar w:fldCharType="separate"/>
            </w:r>
            <w:r w:rsidR="006F543E">
              <w:rPr>
                <w:webHidden/>
              </w:rPr>
              <w:t>3</w:t>
            </w:r>
            <w:r w:rsidR="006F543E">
              <w:rPr>
                <w:webHidden/>
              </w:rPr>
              <w:fldChar w:fldCharType="end"/>
            </w:r>
          </w:hyperlink>
        </w:p>
        <w:p w:rsidR="006F543E" w:rsidRDefault="005D2766">
          <w:pPr>
            <w:pStyle w:val="TM1"/>
            <w:rPr>
              <w:rFonts w:eastAsiaTheme="minorEastAsia"/>
              <w:b w:val="0"/>
              <w:lang w:eastAsia="fr-FR"/>
            </w:rPr>
          </w:pPr>
          <w:hyperlink w:anchor="_Toc218603342" w:history="1">
            <w:r w:rsidR="006F543E" w:rsidRPr="007013F9">
              <w:rPr>
                <w:rStyle w:val="Lienhypertexte"/>
              </w:rPr>
              <w:t>1.</w:t>
            </w:r>
            <w:r w:rsidR="006F543E">
              <w:rPr>
                <w:rFonts w:eastAsiaTheme="minorEastAsia"/>
                <w:b w:val="0"/>
                <w:lang w:eastAsia="fr-FR"/>
              </w:rPr>
              <w:tab/>
            </w:r>
            <w:r w:rsidR="006F543E" w:rsidRPr="007013F9">
              <w:rPr>
                <w:rStyle w:val="Lienhypertexte"/>
              </w:rPr>
              <w:t>Ses missions</w:t>
            </w:r>
            <w:r w:rsidR="006F543E">
              <w:rPr>
                <w:webHidden/>
              </w:rPr>
              <w:tab/>
            </w:r>
            <w:r w:rsidR="006F543E">
              <w:rPr>
                <w:webHidden/>
              </w:rPr>
              <w:fldChar w:fldCharType="begin"/>
            </w:r>
            <w:r w:rsidR="006F543E">
              <w:rPr>
                <w:webHidden/>
              </w:rPr>
              <w:instrText xml:space="preserve"> PAGEREF _Toc218603342 \h </w:instrText>
            </w:r>
            <w:r w:rsidR="006F543E">
              <w:rPr>
                <w:webHidden/>
              </w:rPr>
            </w:r>
            <w:r w:rsidR="006F543E">
              <w:rPr>
                <w:webHidden/>
              </w:rPr>
              <w:fldChar w:fldCharType="separate"/>
            </w:r>
            <w:r w:rsidR="006F543E">
              <w:rPr>
                <w:webHidden/>
              </w:rPr>
              <w:t>4</w:t>
            </w:r>
            <w:r w:rsidR="006F543E">
              <w:rPr>
                <w:webHidden/>
              </w:rPr>
              <w:fldChar w:fldCharType="end"/>
            </w:r>
          </w:hyperlink>
        </w:p>
        <w:p w:rsidR="006F543E" w:rsidRDefault="005D2766">
          <w:pPr>
            <w:pStyle w:val="TM1"/>
            <w:rPr>
              <w:rFonts w:eastAsiaTheme="minorEastAsia"/>
              <w:b w:val="0"/>
              <w:lang w:eastAsia="fr-FR"/>
            </w:rPr>
          </w:pPr>
          <w:hyperlink w:anchor="_Toc218603343" w:history="1">
            <w:r w:rsidR="006F543E" w:rsidRPr="007013F9">
              <w:rPr>
                <w:rStyle w:val="Lienhypertexte"/>
              </w:rPr>
              <w:t>2.</w:t>
            </w:r>
            <w:r w:rsidR="006F543E">
              <w:rPr>
                <w:rFonts w:eastAsiaTheme="minorEastAsia"/>
                <w:b w:val="0"/>
                <w:lang w:eastAsia="fr-FR"/>
              </w:rPr>
              <w:tab/>
            </w:r>
            <w:r w:rsidR="006F543E" w:rsidRPr="007013F9">
              <w:rPr>
                <w:rStyle w:val="Lienhypertexte"/>
              </w:rPr>
              <w:t>Implantation sur le territoire :</w:t>
            </w:r>
            <w:r w:rsidR="006F543E">
              <w:rPr>
                <w:webHidden/>
              </w:rPr>
              <w:tab/>
            </w:r>
            <w:r w:rsidR="006F543E">
              <w:rPr>
                <w:webHidden/>
              </w:rPr>
              <w:fldChar w:fldCharType="begin"/>
            </w:r>
            <w:r w:rsidR="006F543E">
              <w:rPr>
                <w:webHidden/>
              </w:rPr>
              <w:instrText xml:space="preserve"> PAGEREF _Toc218603343 \h </w:instrText>
            </w:r>
            <w:r w:rsidR="006F543E">
              <w:rPr>
                <w:webHidden/>
              </w:rPr>
            </w:r>
            <w:r w:rsidR="006F543E">
              <w:rPr>
                <w:webHidden/>
              </w:rPr>
              <w:fldChar w:fldCharType="separate"/>
            </w:r>
            <w:r w:rsidR="006F543E">
              <w:rPr>
                <w:webHidden/>
              </w:rPr>
              <w:t>5</w:t>
            </w:r>
            <w:r w:rsidR="006F543E">
              <w:rPr>
                <w:webHidden/>
              </w:rPr>
              <w:fldChar w:fldCharType="end"/>
            </w:r>
          </w:hyperlink>
        </w:p>
        <w:p w:rsidR="006F543E" w:rsidRDefault="005D2766">
          <w:pPr>
            <w:pStyle w:val="TM1"/>
            <w:rPr>
              <w:rFonts w:eastAsiaTheme="minorEastAsia"/>
              <w:b w:val="0"/>
              <w:lang w:eastAsia="fr-FR"/>
            </w:rPr>
          </w:pPr>
          <w:hyperlink w:anchor="_Toc218603344" w:history="1">
            <w:r w:rsidR="006F543E" w:rsidRPr="007013F9">
              <w:rPr>
                <w:rStyle w:val="Lienhypertexte"/>
              </w:rPr>
              <w:t>3.</w:t>
            </w:r>
            <w:r w:rsidR="006F543E">
              <w:rPr>
                <w:rFonts w:eastAsiaTheme="minorEastAsia"/>
                <w:b w:val="0"/>
                <w:lang w:eastAsia="fr-FR"/>
              </w:rPr>
              <w:tab/>
            </w:r>
            <w:r w:rsidR="006F543E" w:rsidRPr="007013F9">
              <w:rPr>
                <w:rStyle w:val="Lienhypertexte"/>
              </w:rPr>
              <w:t>Composition de l’équipe :</w:t>
            </w:r>
            <w:r w:rsidR="006F543E">
              <w:rPr>
                <w:webHidden/>
              </w:rPr>
              <w:tab/>
            </w:r>
            <w:r w:rsidR="006F543E">
              <w:rPr>
                <w:webHidden/>
              </w:rPr>
              <w:fldChar w:fldCharType="begin"/>
            </w:r>
            <w:r w:rsidR="006F543E">
              <w:rPr>
                <w:webHidden/>
              </w:rPr>
              <w:instrText xml:space="preserve"> PAGEREF _Toc218603344 \h </w:instrText>
            </w:r>
            <w:r w:rsidR="006F543E">
              <w:rPr>
                <w:webHidden/>
              </w:rPr>
            </w:r>
            <w:r w:rsidR="006F543E">
              <w:rPr>
                <w:webHidden/>
              </w:rPr>
              <w:fldChar w:fldCharType="separate"/>
            </w:r>
            <w:r w:rsidR="006F543E">
              <w:rPr>
                <w:webHidden/>
              </w:rPr>
              <w:t>6</w:t>
            </w:r>
            <w:r w:rsidR="006F543E">
              <w:rPr>
                <w:webHidden/>
              </w:rPr>
              <w:fldChar w:fldCharType="end"/>
            </w:r>
          </w:hyperlink>
        </w:p>
        <w:p w:rsidR="006F543E" w:rsidRDefault="005D2766">
          <w:pPr>
            <w:pStyle w:val="TM1"/>
            <w:rPr>
              <w:rFonts w:eastAsiaTheme="minorEastAsia"/>
              <w:b w:val="0"/>
              <w:lang w:eastAsia="fr-FR"/>
            </w:rPr>
          </w:pPr>
          <w:hyperlink w:anchor="_Toc218603345" w:history="1">
            <w:r w:rsidR="006F543E" w:rsidRPr="007013F9">
              <w:rPr>
                <w:rStyle w:val="Lienhypertexte"/>
              </w:rPr>
              <w:t>4.</w:t>
            </w:r>
            <w:r w:rsidR="006F543E">
              <w:rPr>
                <w:rFonts w:eastAsiaTheme="minorEastAsia"/>
                <w:b w:val="0"/>
                <w:lang w:eastAsia="fr-FR"/>
              </w:rPr>
              <w:tab/>
            </w:r>
            <w:r w:rsidR="006F543E" w:rsidRPr="007013F9">
              <w:rPr>
                <w:rStyle w:val="Lienhypertexte"/>
              </w:rPr>
              <w:t>S’inscrire dans le réseau institutionnel</w:t>
            </w:r>
            <w:r w:rsidR="006F543E">
              <w:rPr>
                <w:webHidden/>
              </w:rPr>
              <w:tab/>
            </w:r>
            <w:r w:rsidR="006F543E">
              <w:rPr>
                <w:webHidden/>
              </w:rPr>
              <w:fldChar w:fldCharType="begin"/>
            </w:r>
            <w:r w:rsidR="006F543E">
              <w:rPr>
                <w:webHidden/>
              </w:rPr>
              <w:instrText xml:space="preserve"> PAGEREF _Toc218603345 \h </w:instrText>
            </w:r>
            <w:r w:rsidR="006F543E">
              <w:rPr>
                <w:webHidden/>
              </w:rPr>
            </w:r>
            <w:r w:rsidR="006F543E">
              <w:rPr>
                <w:webHidden/>
              </w:rPr>
              <w:fldChar w:fldCharType="separate"/>
            </w:r>
            <w:r w:rsidR="006F543E">
              <w:rPr>
                <w:webHidden/>
              </w:rPr>
              <w:t>7</w:t>
            </w:r>
            <w:r w:rsidR="006F543E">
              <w:rPr>
                <w:webHidden/>
              </w:rPr>
              <w:fldChar w:fldCharType="end"/>
            </w:r>
          </w:hyperlink>
        </w:p>
        <w:p w:rsidR="006F543E" w:rsidRDefault="005D2766">
          <w:pPr>
            <w:pStyle w:val="TM1"/>
            <w:rPr>
              <w:rFonts w:eastAsiaTheme="minorEastAsia"/>
              <w:b w:val="0"/>
              <w:lang w:eastAsia="fr-FR"/>
            </w:rPr>
          </w:pPr>
          <w:hyperlink w:anchor="_Toc218603346" w:history="1">
            <w:r w:rsidR="006F543E" w:rsidRPr="007013F9">
              <w:rPr>
                <w:rStyle w:val="Lienhypertexte"/>
              </w:rPr>
              <w:t>5.</w:t>
            </w:r>
            <w:r w:rsidR="006F543E">
              <w:rPr>
                <w:rFonts w:eastAsiaTheme="minorEastAsia"/>
                <w:b w:val="0"/>
                <w:lang w:eastAsia="fr-FR"/>
              </w:rPr>
              <w:tab/>
            </w:r>
            <w:r w:rsidR="006F543E" w:rsidRPr="007013F9">
              <w:rPr>
                <w:rStyle w:val="Lienhypertexte"/>
              </w:rPr>
              <w:t>Activité de l’année 2025</w:t>
            </w:r>
            <w:r w:rsidR="006F543E">
              <w:rPr>
                <w:webHidden/>
              </w:rPr>
              <w:tab/>
            </w:r>
            <w:r w:rsidR="006F543E">
              <w:rPr>
                <w:webHidden/>
              </w:rPr>
              <w:fldChar w:fldCharType="begin"/>
            </w:r>
            <w:r w:rsidR="006F543E">
              <w:rPr>
                <w:webHidden/>
              </w:rPr>
              <w:instrText xml:space="preserve"> PAGEREF _Toc218603346 \h </w:instrText>
            </w:r>
            <w:r w:rsidR="006F543E">
              <w:rPr>
                <w:webHidden/>
              </w:rPr>
            </w:r>
            <w:r w:rsidR="006F543E">
              <w:rPr>
                <w:webHidden/>
              </w:rPr>
              <w:fldChar w:fldCharType="separate"/>
            </w:r>
            <w:r w:rsidR="006F543E">
              <w:rPr>
                <w:webHidden/>
              </w:rPr>
              <w:t>8</w:t>
            </w:r>
            <w:r w:rsidR="006F543E">
              <w:rPr>
                <w:webHidden/>
              </w:rPr>
              <w:fldChar w:fldCharType="end"/>
            </w:r>
          </w:hyperlink>
        </w:p>
        <w:p w:rsidR="006F543E" w:rsidRDefault="005D2766">
          <w:pPr>
            <w:pStyle w:val="TM1"/>
            <w:rPr>
              <w:rFonts w:eastAsiaTheme="minorEastAsia"/>
              <w:b w:val="0"/>
              <w:lang w:eastAsia="fr-FR"/>
            </w:rPr>
          </w:pPr>
          <w:hyperlink w:anchor="_Toc218603347" w:history="1">
            <w:r w:rsidR="006F543E" w:rsidRPr="007013F9">
              <w:rPr>
                <w:rStyle w:val="Lienhypertexte"/>
              </w:rPr>
              <w:t>Files actives de l’année 2025</w:t>
            </w:r>
            <w:r w:rsidR="006F543E">
              <w:rPr>
                <w:webHidden/>
              </w:rPr>
              <w:tab/>
            </w:r>
            <w:r w:rsidR="006F543E">
              <w:rPr>
                <w:webHidden/>
              </w:rPr>
              <w:fldChar w:fldCharType="begin"/>
            </w:r>
            <w:r w:rsidR="006F543E">
              <w:rPr>
                <w:webHidden/>
              </w:rPr>
              <w:instrText xml:space="preserve"> PAGEREF _Toc218603347 \h </w:instrText>
            </w:r>
            <w:r w:rsidR="006F543E">
              <w:rPr>
                <w:webHidden/>
              </w:rPr>
            </w:r>
            <w:r w:rsidR="006F543E">
              <w:rPr>
                <w:webHidden/>
              </w:rPr>
              <w:fldChar w:fldCharType="separate"/>
            </w:r>
            <w:r w:rsidR="006F543E">
              <w:rPr>
                <w:webHidden/>
              </w:rPr>
              <w:t>8</w:t>
            </w:r>
            <w:r w:rsidR="006F543E">
              <w:rPr>
                <w:webHidden/>
              </w:rPr>
              <w:fldChar w:fldCharType="end"/>
            </w:r>
          </w:hyperlink>
        </w:p>
        <w:p w:rsidR="006F543E" w:rsidRDefault="005D2766">
          <w:pPr>
            <w:pStyle w:val="TM1"/>
            <w:rPr>
              <w:rFonts w:eastAsiaTheme="minorEastAsia"/>
              <w:b w:val="0"/>
              <w:lang w:eastAsia="fr-FR"/>
            </w:rPr>
          </w:pPr>
          <w:hyperlink w:anchor="_Toc218603348" w:history="1">
            <w:r w:rsidR="006F543E" w:rsidRPr="007013F9">
              <w:rPr>
                <w:rStyle w:val="Lienhypertexte"/>
              </w:rPr>
              <w:t>Le profil des personnes accueillies</w:t>
            </w:r>
            <w:r w:rsidR="006F543E">
              <w:rPr>
                <w:webHidden/>
              </w:rPr>
              <w:tab/>
            </w:r>
            <w:r w:rsidR="006F543E">
              <w:rPr>
                <w:webHidden/>
              </w:rPr>
              <w:fldChar w:fldCharType="begin"/>
            </w:r>
            <w:r w:rsidR="006F543E">
              <w:rPr>
                <w:webHidden/>
              </w:rPr>
              <w:instrText xml:space="preserve"> PAGEREF _Toc218603348 \h </w:instrText>
            </w:r>
            <w:r w:rsidR="006F543E">
              <w:rPr>
                <w:webHidden/>
              </w:rPr>
            </w:r>
            <w:r w:rsidR="006F543E">
              <w:rPr>
                <w:webHidden/>
              </w:rPr>
              <w:fldChar w:fldCharType="separate"/>
            </w:r>
            <w:r w:rsidR="006F543E">
              <w:rPr>
                <w:webHidden/>
              </w:rPr>
              <w:t>8</w:t>
            </w:r>
            <w:r w:rsidR="006F543E">
              <w:rPr>
                <w:webHidden/>
              </w:rPr>
              <w:fldChar w:fldCharType="end"/>
            </w:r>
          </w:hyperlink>
        </w:p>
        <w:p w:rsidR="006F543E" w:rsidRDefault="005D2766">
          <w:pPr>
            <w:pStyle w:val="TM1"/>
            <w:rPr>
              <w:rFonts w:eastAsiaTheme="minorEastAsia"/>
              <w:b w:val="0"/>
              <w:lang w:eastAsia="fr-FR"/>
            </w:rPr>
          </w:pPr>
          <w:hyperlink w:anchor="_Toc218603349" w:history="1">
            <w:r w:rsidR="006F543E" w:rsidRPr="007013F9">
              <w:rPr>
                <w:rStyle w:val="Lienhypertexte"/>
              </w:rPr>
              <w:t>Analyse du suivi par les professionnels</w:t>
            </w:r>
            <w:r w:rsidR="006F543E">
              <w:rPr>
                <w:webHidden/>
              </w:rPr>
              <w:tab/>
            </w:r>
            <w:r w:rsidR="006F543E">
              <w:rPr>
                <w:webHidden/>
              </w:rPr>
              <w:fldChar w:fldCharType="begin"/>
            </w:r>
            <w:r w:rsidR="006F543E">
              <w:rPr>
                <w:webHidden/>
              </w:rPr>
              <w:instrText xml:space="preserve"> PAGEREF _Toc218603349 \h </w:instrText>
            </w:r>
            <w:r w:rsidR="006F543E">
              <w:rPr>
                <w:webHidden/>
              </w:rPr>
            </w:r>
            <w:r w:rsidR="006F543E">
              <w:rPr>
                <w:webHidden/>
              </w:rPr>
              <w:fldChar w:fldCharType="separate"/>
            </w:r>
            <w:r w:rsidR="006F543E">
              <w:rPr>
                <w:webHidden/>
              </w:rPr>
              <w:t>9</w:t>
            </w:r>
            <w:r w:rsidR="006F543E">
              <w:rPr>
                <w:webHidden/>
              </w:rPr>
              <w:fldChar w:fldCharType="end"/>
            </w:r>
          </w:hyperlink>
        </w:p>
        <w:p w:rsidR="006F543E" w:rsidRDefault="005D2766">
          <w:pPr>
            <w:pStyle w:val="TM1"/>
            <w:rPr>
              <w:rFonts w:eastAsiaTheme="minorEastAsia"/>
              <w:b w:val="0"/>
              <w:lang w:eastAsia="fr-FR"/>
            </w:rPr>
          </w:pPr>
          <w:hyperlink w:anchor="_Toc218603350" w:history="1">
            <w:r w:rsidR="006F543E" w:rsidRPr="007013F9">
              <w:rPr>
                <w:rStyle w:val="Lienhypertexte"/>
              </w:rPr>
              <w:t>Modalité de recrutement de la file active</w:t>
            </w:r>
            <w:r w:rsidR="006F543E">
              <w:rPr>
                <w:webHidden/>
              </w:rPr>
              <w:tab/>
            </w:r>
            <w:r w:rsidR="006F543E">
              <w:rPr>
                <w:webHidden/>
              </w:rPr>
              <w:fldChar w:fldCharType="begin"/>
            </w:r>
            <w:r w:rsidR="006F543E">
              <w:rPr>
                <w:webHidden/>
              </w:rPr>
              <w:instrText xml:space="preserve"> PAGEREF _Toc218603350 \h </w:instrText>
            </w:r>
            <w:r w:rsidR="006F543E">
              <w:rPr>
                <w:webHidden/>
              </w:rPr>
            </w:r>
            <w:r w:rsidR="006F543E">
              <w:rPr>
                <w:webHidden/>
              </w:rPr>
              <w:fldChar w:fldCharType="separate"/>
            </w:r>
            <w:r w:rsidR="006F543E">
              <w:rPr>
                <w:webHidden/>
              </w:rPr>
              <w:t>9</w:t>
            </w:r>
            <w:r w:rsidR="006F543E">
              <w:rPr>
                <w:webHidden/>
              </w:rPr>
              <w:fldChar w:fldCharType="end"/>
            </w:r>
          </w:hyperlink>
        </w:p>
        <w:p w:rsidR="006F543E" w:rsidRDefault="005D2766">
          <w:pPr>
            <w:pStyle w:val="TM1"/>
            <w:rPr>
              <w:rFonts w:eastAsiaTheme="minorEastAsia"/>
              <w:b w:val="0"/>
              <w:lang w:eastAsia="fr-FR"/>
            </w:rPr>
          </w:pPr>
          <w:hyperlink w:anchor="_Toc218603351" w:history="1">
            <w:r w:rsidR="006F543E" w:rsidRPr="007013F9">
              <w:rPr>
                <w:rStyle w:val="Lienhypertexte"/>
              </w:rPr>
              <w:t>Evolution dans l’accueil des personnes en demande d’asile</w:t>
            </w:r>
            <w:r w:rsidR="006F543E">
              <w:rPr>
                <w:webHidden/>
              </w:rPr>
              <w:tab/>
            </w:r>
            <w:r w:rsidR="006F543E">
              <w:rPr>
                <w:webHidden/>
              </w:rPr>
              <w:fldChar w:fldCharType="begin"/>
            </w:r>
            <w:r w:rsidR="006F543E">
              <w:rPr>
                <w:webHidden/>
              </w:rPr>
              <w:instrText xml:space="preserve"> PAGEREF _Toc218603351 \h </w:instrText>
            </w:r>
            <w:r w:rsidR="006F543E">
              <w:rPr>
                <w:webHidden/>
              </w:rPr>
            </w:r>
            <w:r w:rsidR="006F543E">
              <w:rPr>
                <w:webHidden/>
              </w:rPr>
              <w:fldChar w:fldCharType="separate"/>
            </w:r>
            <w:r w:rsidR="006F543E">
              <w:rPr>
                <w:webHidden/>
              </w:rPr>
              <w:t>11</w:t>
            </w:r>
            <w:r w:rsidR="006F543E">
              <w:rPr>
                <w:webHidden/>
              </w:rPr>
              <w:fldChar w:fldCharType="end"/>
            </w:r>
          </w:hyperlink>
        </w:p>
        <w:p w:rsidR="006F543E" w:rsidRDefault="005D2766">
          <w:pPr>
            <w:pStyle w:val="TM1"/>
            <w:rPr>
              <w:rFonts w:eastAsiaTheme="minorEastAsia"/>
              <w:b w:val="0"/>
              <w:lang w:eastAsia="fr-FR"/>
            </w:rPr>
          </w:pPr>
          <w:hyperlink w:anchor="_Toc218603352" w:history="1">
            <w:r w:rsidR="006F543E" w:rsidRPr="007013F9">
              <w:rPr>
                <w:rStyle w:val="Lienhypertexte"/>
              </w:rPr>
              <w:t>Evolution du public accompagné</w:t>
            </w:r>
            <w:r w:rsidR="006F543E">
              <w:rPr>
                <w:webHidden/>
              </w:rPr>
              <w:tab/>
            </w:r>
            <w:r w:rsidR="006F543E">
              <w:rPr>
                <w:webHidden/>
              </w:rPr>
              <w:fldChar w:fldCharType="begin"/>
            </w:r>
            <w:r w:rsidR="006F543E">
              <w:rPr>
                <w:webHidden/>
              </w:rPr>
              <w:instrText xml:space="preserve"> PAGEREF _Toc218603352 \h </w:instrText>
            </w:r>
            <w:r w:rsidR="006F543E">
              <w:rPr>
                <w:webHidden/>
              </w:rPr>
            </w:r>
            <w:r w:rsidR="006F543E">
              <w:rPr>
                <w:webHidden/>
              </w:rPr>
              <w:fldChar w:fldCharType="separate"/>
            </w:r>
            <w:r w:rsidR="006F543E">
              <w:rPr>
                <w:webHidden/>
              </w:rPr>
              <w:t>11</w:t>
            </w:r>
            <w:r w:rsidR="006F543E">
              <w:rPr>
                <w:webHidden/>
              </w:rPr>
              <w:fldChar w:fldCharType="end"/>
            </w:r>
          </w:hyperlink>
        </w:p>
        <w:p w:rsidR="006F543E" w:rsidRDefault="005D2766">
          <w:pPr>
            <w:pStyle w:val="TM1"/>
            <w:rPr>
              <w:rFonts w:eastAsiaTheme="minorEastAsia"/>
              <w:b w:val="0"/>
              <w:lang w:eastAsia="fr-FR"/>
            </w:rPr>
          </w:pPr>
          <w:hyperlink w:anchor="_Toc218603353" w:history="1">
            <w:r w:rsidR="006F543E" w:rsidRPr="007013F9">
              <w:rPr>
                <w:rStyle w:val="Lienhypertexte"/>
              </w:rPr>
              <w:t>6.</w:t>
            </w:r>
            <w:r w:rsidR="006F543E">
              <w:rPr>
                <w:rFonts w:eastAsiaTheme="minorEastAsia"/>
                <w:b w:val="0"/>
                <w:lang w:eastAsia="fr-FR"/>
              </w:rPr>
              <w:tab/>
            </w:r>
            <w:r w:rsidR="006F543E" w:rsidRPr="007013F9">
              <w:rPr>
                <w:rStyle w:val="Lienhypertexte"/>
              </w:rPr>
              <w:t>Favoriser le travail en réseau</w:t>
            </w:r>
            <w:r w:rsidR="006F543E">
              <w:rPr>
                <w:webHidden/>
              </w:rPr>
              <w:tab/>
            </w:r>
            <w:r w:rsidR="006F543E">
              <w:rPr>
                <w:webHidden/>
              </w:rPr>
              <w:fldChar w:fldCharType="begin"/>
            </w:r>
            <w:r w:rsidR="006F543E">
              <w:rPr>
                <w:webHidden/>
              </w:rPr>
              <w:instrText xml:space="preserve"> PAGEREF _Toc218603353 \h </w:instrText>
            </w:r>
            <w:r w:rsidR="006F543E">
              <w:rPr>
                <w:webHidden/>
              </w:rPr>
            </w:r>
            <w:r w:rsidR="006F543E">
              <w:rPr>
                <w:webHidden/>
              </w:rPr>
              <w:fldChar w:fldCharType="separate"/>
            </w:r>
            <w:r w:rsidR="006F543E">
              <w:rPr>
                <w:webHidden/>
              </w:rPr>
              <w:t>16</w:t>
            </w:r>
            <w:r w:rsidR="006F543E">
              <w:rPr>
                <w:webHidden/>
              </w:rPr>
              <w:fldChar w:fldCharType="end"/>
            </w:r>
          </w:hyperlink>
        </w:p>
        <w:p w:rsidR="006F543E" w:rsidRDefault="005D2766">
          <w:pPr>
            <w:pStyle w:val="TM1"/>
            <w:rPr>
              <w:rFonts w:eastAsiaTheme="minorEastAsia"/>
              <w:b w:val="0"/>
              <w:lang w:eastAsia="fr-FR"/>
            </w:rPr>
          </w:pPr>
          <w:hyperlink w:anchor="_Toc218603354" w:history="1">
            <w:r w:rsidR="006F543E" w:rsidRPr="007013F9">
              <w:rPr>
                <w:rStyle w:val="Lienhypertexte"/>
              </w:rPr>
              <w:t>Consolider les liens avec les partenaires</w:t>
            </w:r>
            <w:r w:rsidR="006F543E">
              <w:rPr>
                <w:webHidden/>
              </w:rPr>
              <w:tab/>
            </w:r>
            <w:r w:rsidR="006F543E">
              <w:rPr>
                <w:webHidden/>
              </w:rPr>
              <w:fldChar w:fldCharType="begin"/>
            </w:r>
            <w:r w:rsidR="006F543E">
              <w:rPr>
                <w:webHidden/>
              </w:rPr>
              <w:instrText xml:space="preserve"> PAGEREF _Toc218603354 \h </w:instrText>
            </w:r>
            <w:r w:rsidR="006F543E">
              <w:rPr>
                <w:webHidden/>
              </w:rPr>
            </w:r>
            <w:r w:rsidR="006F543E">
              <w:rPr>
                <w:webHidden/>
              </w:rPr>
              <w:fldChar w:fldCharType="separate"/>
            </w:r>
            <w:r w:rsidR="006F543E">
              <w:rPr>
                <w:webHidden/>
              </w:rPr>
              <w:t>16</w:t>
            </w:r>
            <w:r w:rsidR="006F543E">
              <w:rPr>
                <w:webHidden/>
              </w:rPr>
              <w:fldChar w:fldCharType="end"/>
            </w:r>
          </w:hyperlink>
        </w:p>
        <w:p w:rsidR="006F543E" w:rsidRDefault="005D2766">
          <w:pPr>
            <w:pStyle w:val="TM1"/>
            <w:rPr>
              <w:rFonts w:eastAsiaTheme="minorEastAsia"/>
              <w:b w:val="0"/>
              <w:lang w:eastAsia="fr-FR"/>
            </w:rPr>
          </w:pPr>
          <w:hyperlink w:anchor="_Toc218603355" w:history="1">
            <w:r w:rsidR="006F543E" w:rsidRPr="007013F9">
              <w:rPr>
                <w:rStyle w:val="Lienhypertexte"/>
              </w:rPr>
              <w:t>7.</w:t>
            </w:r>
            <w:r w:rsidR="006F543E">
              <w:rPr>
                <w:rFonts w:eastAsiaTheme="minorEastAsia"/>
                <w:b w:val="0"/>
                <w:lang w:eastAsia="fr-FR"/>
              </w:rPr>
              <w:tab/>
            </w:r>
            <w:r w:rsidR="006F543E" w:rsidRPr="007013F9">
              <w:rPr>
                <w:rStyle w:val="Lienhypertexte"/>
              </w:rPr>
              <w:t>« Aller Vers »</w:t>
            </w:r>
            <w:r w:rsidR="006F543E">
              <w:rPr>
                <w:webHidden/>
              </w:rPr>
              <w:tab/>
            </w:r>
            <w:r w:rsidR="006F543E">
              <w:rPr>
                <w:webHidden/>
              </w:rPr>
              <w:fldChar w:fldCharType="begin"/>
            </w:r>
            <w:r w:rsidR="006F543E">
              <w:rPr>
                <w:webHidden/>
              </w:rPr>
              <w:instrText xml:space="preserve"> PAGEREF _Toc218603355 \h </w:instrText>
            </w:r>
            <w:r w:rsidR="006F543E">
              <w:rPr>
                <w:webHidden/>
              </w:rPr>
            </w:r>
            <w:r w:rsidR="006F543E">
              <w:rPr>
                <w:webHidden/>
              </w:rPr>
              <w:fldChar w:fldCharType="separate"/>
            </w:r>
            <w:r w:rsidR="006F543E">
              <w:rPr>
                <w:webHidden/>
              </w:rPr>
              <w:t>17</w:t>
            </w:r>
            <w:r w:rsidR="006F543E">
              <w:rPr>
                <w:webHidden/>
              </w:rPr>
              <w:fldChar w:fldCharType="end"/>
            </w:r>
          </w:hyperlink>
        </w:p>
        <w:p w:rsidR="006F543E" w:rsidRDefault="005D2766">
          <w:pPr>
            <w:pStyle w:val="TM1"/>
            <w:rPr>
              <w:rFonts w:eastAsiaTheme="minorEastAsia"/>
              <w:b w:val="0"/>
              <w:lang w:eastAsia="fr-FR"/>
            </w:rPr>
          </w:pPr>
          <w:hyperlink w:anchor="_Toc218603356" w:history="1">
            <w:r w:rsidR="006F543E" w:rsidRPr="007013F9">
              <w:rPr>
                <w:rStyle w:val="Lienhypertexte"/>
              </w:rPr>
              <w:t>Conclusion</w:t>
            </w:r>
            <w:r w:rsidR="006F543E">
              <w:rPr>
                <w:webHidden/>
              </w:rPr>
              <w:tab/>
            </w:r>
            <w:r w:rsidR="006F543E">
              <w:rPr>
                <w:webHidden/>
              </w:rPr>
              <w:fldChar w:fldCharType="begin"/>
            </w:r>
            <w:r w:rsidR="006F543E">
              <w:rPr>
                <w:webHidden/>
              </w:rPr>
              <w:instrText xml:space="preserve"> PAGEREF _Toc218603356 \h </w:instrText>
            </w:r>
            <w:r w:rsidR="006F543E">
              <w:rPr>
                <w:webHidden/>
              </w:rPr>
            </w:r>
            <w:r w:rsidR="006F543E">
              <w:rPr>
                <w:webHidden/>
              </w:rPr>
              <w:fldChar w:fldCharType="separate"/>
            </w:r>
            <w:r w:rsidR="006F543E">
              <w:rPr>
                <w:webHidden/>
              </w:rPr>
              <w:t>19</w:t>
            </w:r>
            <w:r w:rsidR="006F543E">
              <w:rPr>
                <w:webHidden/>
              </w:rPr>
              <w:fldChar w:fldCharType="end"/>
            </w:r>
          </w:hyperlink>
        </w:p>
        <w:p w:rsidR="006F543E" w:rsidRDefault="006F543E">
          <w:pPr>
            <w:pStyle w:val="TM1"/>
            <w:rPr>
              <w:rFonts w:eastAsiaTheme="minorEastAsia"/>
              <w:b w:val="0"/>
              <w:lang w:eastAsia="fr-FR"/>
            </w:rPr>
          </w:pPr>
          <w:bookmarkStart w:id="0" w:name="_GoBack"/>
          <w:bookmarkEnd w:id="0"/>
        </w:p>
        <w:p w:rsidR="00C362E8" w:rsidRDefault="00C362E8">
          <w:r>
            <w:rPr>
              <w:b/>
              <w:bCs/>
            </w:rPr>
            <w:fldChar w:fldCharType="end"/>
          </w:r>
        </w:p>
      </w:sdtContent>
    </w:sdt>
    <w:p w:rsidR="00DB70C2" w:rsidRDefault="00DB70C2" w:rsidP="00613553">
      <w:pPr>
        <w:suppressAutoHyphens/>
        <w:autoSpaceDN w:val="0"/>
        <w:jc w:val="both"/>
        <w:textAlignment w:val="baseline"/>
        <w:rPr>
          <w:rFonts w:ascii="Calibri" w:eastAsia="SimSun" w:hAnsi="Calibri" w:cs="Calibri"/>
          <w:kern w:val="3"/>
          <w:sz w:val="24"/>
          <w:szCs w:val="24"/>
        </w:rPr>
      </w:pPr>
    </w:p>
    <w:p w:rsidR="00DB70C2" w:rsidRDefault="00DB70C2" w:rsidP="00613553">
      <w:pPr>
        <w:suppressAutoHyphens/>
        <w:autoSpaceDN w:val="0"/>
        <w:jc w:val="both"/>
        <w:textAlignment w:val="baseline"/>
        <w:rPr>
          <w:rFonts w:ascii="Calibri" w:eastAsia="SimSun" w:hAnsi="Calibri" w:cs="Calibri"/>
          <w:kern w:val="3"/>
          <w:sz w:val="24"/>
          <w:szCs w:val="24"/>
        </w:rPr>
      </w:pPr>
    </w:p>
    <w:p w:rsidR="00DB70C2" w:rsidRDefault="00DB70C2" w:rsidP="00613553">
      <w:pPr>
        <w:suppressAutoHyphens/>
        <w:autoSpaceDN w:val="0"/>
        <w:jc w:val="both"/>
        <w:textAlignment w:val="baseline"/>
        <w:rPr>
          <w:rFonts w:ascii="Calibri" w:eastAsia="SimSun" w:hAnsi="Calibri" w:cs="Calibri"/>
          <w:kern w:val="3"/>
          <w:sz w:val="24"/>
          <w:szCs w:val="24"/>
        </w:rPr>
      </w:pPr>
    </w:p>
    <w:p w:rsidR="00DB70C2" w:rsidRDefault="00DB70C2" w:rsidP="00613553">
      <w:pPr>
        <w:suppressAutoHyphens/>
        <w:autoSpaceDN w:val="0"/>
        <w:jc w:val="both"/>
        <w:textAlignment w:val="baseline"/>
        <w:rPr>
          <w:rFonts w:ascii="Calibri" w:eastAsia="SimSun" w:hAnsi="Calibri" w:cs="Calibri"/>
          <w:kern w:val="3"/>
          <w:sz w:val="24"/>
          <w:szCs w:val="24"/>
        </w:rPr>
      </w:pPr>
    </w:p>
    <w:p w:rsidR="00DB70C2" w:rsidRDefault="00DB70C2" w:rsidP="00613553">
      <w:pPr>
        <w:suppressAutoHyphens/>
        <w:autoSpaceDN w:val="0"/>
        <w:jc w:val="both"/>
        <w:textAlignment w:val="baseline"/>
        <w:rPr>
          <w:rFonts w:ascii="Calibri" w:eastAsia="SimSun" w:hAnsi="Calibri" w:cs="Calibri"/>
          <w:kern w:val="3"/>
          <w:sz w:val="24"/>
          <w:szCs w:val="24"/>
        </w:rPr>
      </w:pPr>
    </w:p>
    <w:p w:rsidR="00DB70C2" w:rsidRDefault="00DB70C2" w:rsidP="00613553">
      <w:pPr>
        <w:suppressAutoHyphens/>
        <w:autoSpaceDN w:val="0"/>
        <w:jc w:val="both"/>
        <w:textAlignment w:val="baseline"/>
        <w:rPr>
          <w:rFonts w:ascii="Calibri" w:eastAsia="SimSun" w:hAnsi="Calibri" w:cs="Calibri"/>
          <w:kern w:val="3"/>
          <w:sz w:val="24"/>
          <w:szCs w:val="24"/>
        </w:rPr>
      </w:pPr>
    </w:p>
    <w:p w:rsidR="00DB70C2" w:rsidRDefault="00DB70C2" w:rsidP="00613553">
      <w:pPr>
        <w:suppressAutoHyphens/>
        <w:autoSpaceDN w:val="0"/>
        <w:jc w:val="both"/>
        <w:textAlignment w:val="baseline"/>
        <w:rPr>
          <w:rFonts w:ascii="Calibri" w:eastAsia="SimSun" w:hAnsi="Calibri" w:cs="Calibri"/>
          <w:kern w:val="3"/>
          <w:sz w:val="24"/>
          <w:szCs w:val="24"/>
        </w:rPr>
      </w:pPr>
    </w:p>
    <w:p w:rsidR="0007405D" w:rsidRDefault="0007405D" w:rsidP="00613553">
      <w:pPr>
        <w:suppressAutoHyphens/>
        <w:autoSpaceDN w:val="0"/>
        <w:jc w:val="both"/>
        <w:textAlignment w:val="baseline"/>
        <w:rPr>
          <w:rFonts w:ascii="Calibri" w:eastAsia="SimSun" w:hAnsi="Calibri" w:cs="Calibri"/>
          <w:kern w:val="3"/>
          <w:sz w:val="24"/>
          <w:szCs w:val="24"/>
        </w:rPr>
      </w:pPr>
    </w:p>
    <w:p w:rsidR="00613553" w:rsidRDefault="00613553" w:rsidP="00DB70C2">
      <w:pPr>
        <w:pStyle w:val="Titre1"/>
        <w:rPr>
          <w:rFonts w:eastAsia="SimSun"/>
          <w:b/>
          <w:u w:val="single"/>
        </w:rPr>
      </w:pPr>
      <w:bookmarkStart w:id="1" w:name="_Toc218603341"/>
      <w:r w:rsidRPr="00DB70C2">
        <w:rPr>
          <w:rFonts w:eastAsia="SimSun"/>
          <w:b/>
          <w:u w:val="single"/>
        </w:rPr>
        <w:lastRenderedPageBreak/>
        <w:t>Introduction</w:t>
      </w:r>
      <w:bookmarkEnd w:id="1"/>
    </w:p>
    <w:p w:rsidR="004362B8" w:rsidRPr="004362B8" w:rsidRDefault="004362B8" w:rsidP="004362B8"/>
    <w:p w:rsidR="00451B1A" w:rsidRPr="0081154B" w:rsidRDefault="00451B1A" w:rsidP="004362B8">
      <w:pPr>
        <w:jc w:val="both"/>
        <w:rPr>
          <w:sz w:val="24"/>
          <w:szCs w:val="24"/>
        </w:rPr>
      </w:pPr>
      <w:r w:rsidRPr="0081154B">
        <w:rPr>
          <w:sz w:val="24"/>
          <w:szCs w:val="24"/>
        </w:rPr>
        <w:t xml:space="preserve">Le dispositif des Permanences d’Accès aux Soins de Santé (PASS) est établi dans le cadre de la loi du 29 juillet 1998 et plus spécifiquement par la circulaire du 17 décembre 1998 relative à la mission de lutte contre l’exclusion sociale des Etablissements de santé participant au Service Public Hospitalier. Les PASS ont pour mission de faciliter par l’accompagnement l’accès aux droits et aux soins des personnes les plus démunies. </w:t>
      </w:r>
    </w:p>
    <w:p w:rsidR="00451B1A" w:rsidRPr="0081154B" w:rsidRDefault="00451B1A" w:rsidP="004362B8">
      <w:pPr>
        <w:jc w:val="both"/>
        <w:rPr>
          <w:sz w:val="24"/>
          <w:szCs w:val="24"/>
        </w:rPr>
      </w:pPr>
      <w:r w:rsidRPr="0081154B">
        <w:rPr>
          <w:sz w:val="24"/>
          <w:szCs w:val="24"/>
        </w:rPr>
        <w:t xml:space="preserve">Le cadre réglementaire : </w:t>
      </w:r>
    </w:p>
    <w:p w:rsidR="00451B1A" w:rsidRPr="0081154B" w:rsidRDefault="00451B1A" w:rsidP="004362B8">
      <w:pPr>
        <w:pStyle w:val="Paragraphedeliste"/>
        <w:numPr>
          <w:ilvl w:val="0"/>
          <w:numId w:val="19"/>
        </w:numPr>
        <w:jc w:val="both"/>
        <w:rPr>
          <w:sz w:val="24"/>
          <w:szCs w:val="24"/>
        </w:rPr>
      </w:pPr>
      <w:r w:rsidRPr="0081154B">
        <w:rPr>
          <w:sz w:val="24"/>
          <w:szCs w:val="24"/>
        </w:rPr>
        <w:t xml:space="preserve">La loi d’orientation n°98-567 du 29 juillet 1998 relative à la lutte contre l’exclusion </w:t>
      </w:r>
    </w:p>
    <w:p w:rsidR="00451B1A" w:rsidRPr="0081154B" w:rsidRDefault="00451B1A" w:rsidP="004362B8">
      <w:pPr>
        <w:pStyle w:val="Paragraphedeliste"/>
        <w:numPr>
          <w:ilvl w:val="0"/>
          <w:numId w:val="19"/>
        </w:numPr>
        <w:jc w:val="both"/>
        <w:rPr>
          <w:sz w:val="24"/>
          <w:szCs w:val="24"/>
        </w:rPr>
      </w:pPr>
      <w:r w:rsidRPr="0081154B">
        <w:rPr>
          <w:sz w:val="24"/>
          <w:szCs w:val="24"/>
        </w:rPr>
        <w:t xml:space="preserve">Le code de la santé publique, article L.6112-1, L.612-3, L6112-6 </w:t>
      </w:r>
    </w:p>
    <w:p w:rsidR="00451B1A" w:rsidRPr="0081154B" w:rsidRDefault="00451B1A" w:rsidP="004362B8">
      <w:pPr>
        <w:pStyle w:val="Paragraphedeliste"/>
        <w:numPr>
          <w:ilvl w:val="0"/>
          <w:numId w:val="19"/>
        </w:numPr>
        <w:jc w:val="both"/>
        <w:rPr>
          <w:sz w:val="24"/>
          <w:szCs w:val="24"/>
        </w:rPr>
      </w:pPr>
      <w:r w:rsidRPr="0081154B">
        <w:rPr>
          <w:sz w:val="24"/>
          <w:szCs w:val="24"/>
        </w:rPr>
        <w:t xml:space="preserve">La circulaire n° DGOS/R5/2013/246 du 18 juin 2013 relative à l’organisation et au fonctionnement des PASS </w:t>
      </w:r>
    </w:p>
    <w:p w:rsidR="00451B1A" w:rsidRPr="0081154B" w:rsidRDefault="00451B1A" w:rsidP="004362B8">
      <w:pPr>
        <w:pStyle w:val="Paragraphedeliste"/>
        <w:numPr>
          <w:ilvl w:val="0"/>
          <w:numId w:val="19"/>
        </w:numPr>
        <w:jc w:val="both"/>
        <w:rPr>
          <w:sz w:val="24"/>
          <w:szCs w:val="24"/>
        </w:rPr>
      </w:pPr>
      <w:r w:rsidRPr="0081154B">
        <w:rPr>
          <w:sz w:val="24"/>
          <w:szCs w:val="24"/>
        </w:rPr>
        <w:t xml:space="preserve">Les PASS s’inscrivent dans le Projet Régional de Santé (PRS) et le Programme Régional d’Accès à la Prévention et aux Soins des personnes les plus démunies (PRAPS) </w:t>
      </w:r>
    </w:p>
    <w:p w:rsidR="001A0C84" w:rsidRPr="0081154B" w:rsidRDefault="00451B1A" w:rsidP="004362B8">
      <w:pPr>
        <w:pStyle w:val="Paragraphedeliste"/>
        <w:numPr>
          <w:ilvl w:val="0"/>
          <w:numId w:val="19"/>
        </w:numPr>
        <w:jc w:val="both"/>
        <w:rPr>
          <w:sz w:val="24"/>
          <w:szCs w:val="24"/>
        </w:rPr>
      </w:pPr>
      <w:r w:rsidRPr="0081154B">
        <w:rPr>
          <w:sz w:val="24"/>
          <w:szCs w:val="24"/>
        </w:rPr>
        <w:t>L’instruction n° DGOS /R4/2022/101 du 12 avril 2022 relative au cahier des charges des permanences d’accès aux soins</w:t>
      </w:r>
      <w:r w:rsidR="004362B8" w:rsidRPr="0081154B">
        <w:rPr>
          <w:sz w:val="24"/>
          <w:szCs w:val="24"/>
        </w:rPr>
        <w:t xml:space="preserve"> de santé hospitalières (PASS) </w:t>
      </w:r>
    </w:p>
    <w:p w:rsidR="00613553" w:rsidRPr="009A4B1D" w:rsidRDefault="00613553" w:rsidP="00D832C4">
      <w:pPr>
        <w:suppressAutoHyphens/>
        <w:autoSpaceDN w:val="0"/>
        <w:jc w:val="both"/>
        <w:textAlignment w:val="baseline"/>
        <w:rPr>
          <w:rFonts w:ascii="Calibri" w:eastAsia="SimSun" w:hAnsi="Calibri" w:cs="Calibri"/>
          <w:kern w:val="3"/>
          <w:sz w:val="24"/>
          <w:szCs w:val="24"/>
        </w:rPr>
      </w:pPr>
      <w:r w:rsidRPr="0081154B">
        <w:rPr>
          <w:rFonts w:ascii="Calibri" w:eastAsia="SimSun" w:hAnsi="Calibri" w:cs="Calibri"/>
          <w:kern w:val="3"/>
          <w:sz w:val="24"/>
          <w:szCs w:val="24"/>
        </w:rPr>
        <w:t>Il appartient à chaque éta</w:t>
      </w:r>
      <w:r w:rsidR="00B711F2" w:rsidRPr="0081154B">
        <w:rPr>
          <w:rFonts w:ascii="Calibri" w:eastAsia="SimSun" w:hAnsi="Calibri" w:cs="Calibri"/>
          <w:kern w:val="3"/>
          <w:sz w:val="24"/>
          <w:szCs w:val="24"/>
        </w:rPr>
        <w:t>blissement hospitalier</w:t>
      </w:r>
      <w:r w:rsidR="00B711F2" w:rsidRPr="009A4B1D">
        <w:rPr>
          <w:rFonts w:ascii="Calibri" w:eastAsia="SimSun" w:hAnsi="Calibri" w:cs="Calibri"/>
          <w:kern w:val="3"/>
          <w:sz w:val="24"/>
          <w:szCs w:val="24"/>
        </w:rPr>
        <w:t xml:space="preserve"> de fournir</w:t>
      </w:r>
      <w:r w:rsidRPr="009A4B1D">
        <w:rPr>
          <w:rFonts w:ascii="Calibri" w:eastAsia="SimSun" w:hAnsi="Calibri" w:cs="Calibri"/>
          <w:kern w:val="3"/>
          <w:sz w:val="24"/>
          <w:szCs w:val="24"/>
        </w:rPr>
        <w:t xml:space="preserve"> des moyens humains et matériels pour mettre en place ces cellules d'accueil médical et social.</w:t>
      </w:r>
    </w:p>
    <w:p w:rsidR="00613553" w:rsidRPr="009A4B1D" w:rsidRDefault="00613553" w:rsidP="00D832C4">
      <w:pPr>
        <w:suppressAutoHyphens/>
        <w:autoSpaceDN w:val="0"/>
        <w:jc w:val="both"/>
        <w:textAlignment w:val="baseline"/>
        <w:rPr>
          <w:rFonts w:ascii="Calibri" w:eastAsia="SimSun" w:hAnsi="Calibri" w:cs="Calibri"/>
          <w:kern w:val="3"/>
          <w:sz w:val="24"/>
          <w:szCs w:val="24"/>
        </w:rPr>
      </w:pPr>
      <w:r w:rsidRPr="009A4B1D">
        <w:rPr>
          <w:rFonts w:ascii="Calibri" w:eastAsia="SimSun" w:hAnsi="Calibri" w:cs="Calibri"/>
          <w:kern w:val="3"/>
          <w:sz w:val="24"/>
          <w:szCs w:val="24"/>
        </w:rPr>
        <w:t xml:space="preserve">La circulaire inscrit les P.A.S.S. dans le réseau des acteurs des secteurs sanitaire </w:t>
      </w:r>
      <w:r w:rsidR="00CB1F53" w:rsidRPr="009A4B1D">
        <w:rPr>
          <w:rFonts w:ascii="Calibri" w:eastAsia="SimSun" w:hAnsi="Calibri" w:cs="Calibri"/>
          <w:kern w:val="3"/>
          <w:sz w:val="24"/>
          <w:szCs w:val="24"/>
        </w:rPr>
        <w:t>et social du</w:t>
      </w:r>
      <w:r w:rsidR="00754920" w:rsidRPr="009A4B1D">
        <w:rPr>
          <w:rFonts w:ascii="Calibri" w:eastAsia="SimSun" w:hAnsi="Calibri" w:cs="Calibri"/>
          <w:kern w:val="3"/>
          <w:sz w:val="24"/>
          <w:szCs w:val="24"/>
        </w:rPr>
        <w:t xml:space="preserve"> </w:t>
      </w:r>
      <w:r w:rsidRPr="009A4B1D">
        <w:rPr>
          <w:rFonts w:ascii="Calibri" w:eastAsia="SimSun" w:hAnsi="Calibri" w:cs="Calibri"/>
          <w:kern w:val="3"/>
          <w:sz w:val="24"/>
          <w:szCs w:val="24"/>
        </w:rPr>
        <w:t>territoire, intervenant pour la prévention et l'accompagnement des personnes en situation précaire.</w:t>
      </w:r>
      <w:r w:rsidR="00754920" w:rsidRPr="009A4B1D">
        <w:rPr>
          <w:rFonts w:ascii="Calibri" w:eastAsia="SimSun" w:hAnsi="Calibri" w:cs="Calibri"/>
          <w:kern w:val="3"/>
          <w:sz w:val="24"/>
          <w:szCs w:val="24"/>
        </w:rPr>
        <w:t xml:space="preserve"> </w:t>
      </w:r>
    </w:p>
    <w:p w:rsidR="00754920" w:rsidRPr="009A4B1D" w:rsidRDefault="00754920" w:rsidP="00D832C4">
      <w:pPr>
        <w:suppressAutoHyphens/>
        <w:autoSpaceDN w:val="0"/>
        <w:jc w:val="both"/>
        <w:textAlignment w:val="baseline"/>
        <w:rPr>
          <w:rFonts w:ascii="Calibri" w:eastAsia="SimSun" w:hAnsi="Calibri" w:cs="Calibri"/>
          <w:kern w:val="3"/>
          <w:sz w:val="24"/>
          <w:szCs w:val="24"/>
        </w:rPr>
      </w:pPr>
      <w:r w:rsidRPr="009A4B1D">
        <w:rPr>
          <w:rFonts w:ascii="Calibri" w:eastAsia="SimSun" w:hAnsi="Calibri" w:cs="Calibri"/>
          <w:kern w:val="3"/>
          <w:sz w:val="24"/>
          <w:szCs w:val="24"/>
        </w:rPr>
        <w:t xml:space="preserve">Comme chaque </w:t>
      </w:r>
      <w:r w:rsidR="00327D94">
        <w:rPr>
          <w:rFonts w:ascii="Calibri" w:eastAsia="SimSun" w:hAnsi="Calibri" w:cs="Calibri"/>
          <w:kern w:val="3"/>
          <w:sz w:val="24"/>
          <w:szCs w:val="24"/>
        </w:rPr>
        <w:t xml:space="preserve">mission d’appui aux </w:t>
      </w:r>
      <w:r w:rsidRPr="009A4B1D">
        <w:rPr>
          <w:rFonts w:ascii="Calibri" w:eastAsia="SimSun" w:hAnsi="Calibri" w:cs="Calibri"/>
          <w:kern w:val="3"/>
          <w:sz w:val="24"/>
          <w:szCs w:val="24"/>
        </w:rPr>
        <w:t>PASS hospitalière, celle de Falaise a son organisation et son fonctionnement propre.</w:t>
      </w:r>
    </w:p>
    <w:p w:rsidR="00754920" w:rsidRPr="009A4B1D" w:rsidRDefault="00754920" w:rsidP="00D832C4">
      <w:pPr>
        <w:suppressAutoHyphens/>
        <w:autoSpaceDN w:val="0"/>
        <w:jc w:val="both"/>
        <w:textAlignment w:val="baseline"/>
        <w:rPr>
          <w:rFonts w:ascii="Calibri" w:eastAsia="SimSun" w:hAnsi="Calibri" w:cs="Calibri"/>
          <w:kern w:val="3"/>
          <w:sz w:val="24"/>
          <w:szCs w:val="24"/>
        </w:rPr>
      </w:pPr>
      <w:r w:rsidRPr="009A4B1D">
        <w:rPr>
          <w:rFonts w:ascii="Calibri" w:eastAsia="SimSun" w:hAnsi="Calibri" w:cs="Calibri"/>
          <w:kern w:val="3"/>
          <w:sz w:val="24"/>
          <w:szCs w:val="24"/>
        </w:rPr>
        <w:t xml:space="preserve">Si l’activité </w:t>
      </w:r>
      <w:r w:rsidR="00327D94" w:rsidRPr="009A4B1D">
        <w:rPr>
          <w:rFonts w:ascii="Calibri" w:eastAsia="SimSun" w:hAnsi="Calibri" w:cs="Calibri"/>
          <w:kern w:val="3"/>
          <w:sz w:val="24"/>
          <w:szCs w:val="24"/>
        </w:rPr>
        <w:t xml:space="preserve">des </w:t>
      </w:r>
      <w:r w:rsidR="00327D94">
        <w:rPr>
          <w:rFonts w:ascii="Calibri" w:eastAsia="SimSun" w:hAnsi="Calibri" w:cs="Calibri"/>
          <w:kern w:val="3"/>
          <w:sz w:val="24"/>
          <w:szCs w:val="24"/>
        </w:rPr>
        <w:t xml:space="preserve">missions d’appui au </w:t>
      </w:r>
      <w:r w:rsidRPr="009A4B1D">
        <w:rPr>
          <w:rFonts w:ascii="Calibri" w:eastAsia="SimSun" w:hAnsi="Calibri" w:cs="Calibri"/>
          <w:kern w:val="3"/>
          <w:sz w:val="24"/>
          <w:szCs w:val="24"/>
        </w:rPr>
        <w:t>PASS se mesure à travers un bilan chiffré, les spécificités de chacune d’elles et de leur t</w:t>
      </w:r>
      <w:r w:rsidR="00D9769B" w:rsidRPr="009A4B1D">
        <w:rPr>
          <w:rFonts w:ascii="Calibri" w:eastAsia="SimSun" w:hAnsi="Calibri" w:cs="Calibri"/>
          <w:kern w:val="3"/>
          <w:sz w:val="24"/>
          <w:szCs w:val="24"/>
        </w:rPr>
        <w:t xml:space="preserve">erritoire apparaissent </w:t>
      </w:r>
      <w:r w:rsidRPr="009A4B1D">
        <w:rPr>
          <w:rFonts w:ascii="Calibri" w:eastAsia="SimSun" w:hAnsi="Calibri" w:cs="Calibri"/>
          <w:kern w:val="3"/>
          <w:sz w:val="24"/>
          <w:szCs w:val="24"/>
        </w:rPr>
        <w:t xml:space="preserve">par l’analyse de ces données. </w:t>
      </w:r>
    </w:p>
    <w:p w:rsidR="00A62C3F" w:rsidRDefault="00D9769B" w:rsidP="00D832C4">
      <w:pPr>
        <w:suppressAutoHyphens/>
        <w:autoSpaceDN w:val="0"/>
        <w:jc w:val="both"/>
        <w:textAlignment w:val="baseline"/>
        <w:rPr>
          <w:rFonts w:ascii="Calibri" w:eastAsia="SimSun" w:hAnsi="Calibri" w:cs="Calibri"/>
          <w:kern w:val="3"/>
          <w:sz w:val="24"/>
          <w:szCs w:val="24"/>
        </w:rPr>
      </w:pPr>
      <w:r w:rsidRPr="009A4B1D">
        <w:rPr>
          <w:rFonts w:ascii="Calibri" w:eastAsia="SimSun" w:hAnsi="Calibri" w:cs="Calibri"/>
          <w:kern w:val="3"/>
          <w:sz w:val="24"/>
          <w:szCs w:val="24"/>
        </w:rPr>
        <w:t>A partir</w:t>
      </w:r>
      <w:r w:rsidR="00754920" w:rsidRPr="009A4B1D">
        <w:rPr>
          <w:rFonts w:ascii="Calibri" w:eastAsia="SimSun" w:hAnsi="Calibri" w:cs="Calibri"/>
          <w:kern w:val="3"/>
          <w:sz w:val="24"/>
          <w:szCs w:val="24"/>
        </w:rPr>
        <w:t xml:space="preserve"> de ces constats</w:t>
      </w:r>
      <w:r w:rsidR="006460D7">
        <w:rPr>
          <w:rFonts w:ascii="Calibri" w:eastAsia="SimSun" w:hAnsi="Calibri" w:cs="Calibri"/>
          <w:kern w:val="3"/>
          <w:sz w:val="24"/>
          <w:szCs w:val="24"/>
        </w:rPr>
        <w:t xml:space="preserve"> et en accord avec l’ARS</w:t>
      </w:r>
      <w:r w:rsidR="00B711F2" w:rsidRPr="009A4B1D">
        <w:rPr>
          <w:rFonts w:ascii="Calibri" w:eastAsia="SimSun" w:hAnsi="Calibri" w:cs="Calibri"/>
          <w:kern w:val="3"/>
          <w:sz w:val="24"/>
          <w:szCs w:val="24"/>
        </w:rPr>
        <w:t xml:space="preserve">, </w:t>
      </w:r>
      <w:r w:rsidR="00DE6E28">
        <w:rPr>
          <w:rFonts w:ascii="Calibri" w:eastAsia="SimSun" w:hAnsi="Calibri" w:cs="Calibri"/>
          <w:kern w:val="3"/>
          <w:sz w:val="24"/>
          <w:szCs w:val="24"/>
        </w:rPr>
        <w:t>la</w:t>
      </w:r>
      <w:r w:rsidR="006460D7">
        <w:rPr>
          <w:rFonts w:ascii="Calibri" w:eastAsia="SimSun" w:hAnsi="Calibri" w:cs="Calibri"/>
          <w:kern w:val="3"/>
          <w:sz w:val="24"/>
          <w:szCs w:val="24"/>
        </w:rPr>
        <w:t xml:space="preserve"> </w:t>
      </w:r>
      <w:r w:rsidR="006D266D">
        <w:rPr>
          <w:rFonts w:ascii="Calibri" w:eastAsia="SimSun" w:hAnsi="Calibri" w:cs="Calibri"/>
          <w:kern w:val="3"/>
          <w:sz w:val="24"/>
          <w:szCs w:val="24"/>
        </w:rPr>
        <w:t xml:space="preserve">mission d’appui au </w:t>
      </w:r>
      <w:r w:rsidR="006460D7">
        <w:rPr>
          <w:rFonts w:ascii="Calibri" w:eastAsia="SimSun" w:hAnsi="Calibri" w:cs="Calibri"/>
          <w:kern w:val="3"/>
          <w:sz w:val="24"/>
          <w:szCs w:val="24"/>
        </w:rPr>
        <w:t xml:space="preserve">PASS a su faire évoluer son offre </w:t>
      </w:r>
      <w:r w:rsidR="001C3FCC">
        <w:rPr>
          <w:rFonts w:ascii="Calibri" w:eastAsia="SimSun" w:hAnsi="Calibri" w:cs="Calibri"/>
          <w:kern w:val="3"/>
          <w:sz w:val="24"/>
          <w:szCs w:val="24"/>
        </w:rPr>
        <w:t>de soins</w:t>
      </w:r>
      <w:r w:rsidR="006460D7">
        <w:rPr>
          <w:rFonts w:ascii="Calibri" w:eastAsia="SimSun" w:hAnsi="Calibri" w:cs="Calibri"/>
          <w:kern w:val="3"/>
          <w:sz w:val="24"/>
          <w:szCs w:val="24"/>
        </w:rPr>
        <w:t xml:space="preserve"> depuis janvier afin de répondre à la feuille de route </w:t>
      </w:r>
      <w:r w:rsidR="001C3FCC">
        <w:rPr>
          <w:rFonts w:ascii="Calibri" w:eastAsia="SimSun" w:hAnsi="Calibri" w:cs="Calibri"/>
          <w:kern w:val="3"/>
          <w:sz w:val="24"/>
          <w:szCs w:val="24"/>
        </w:rPr>
        <w:t>SEGUR MESURES</w:t>
      </w:r>
      <w:r w:rsidR="006460D7">
        <w:rPr>
          <w:rFonts w:ascii="Calibri" w:eastAsia="SimSun" w:hAnsi="Calibri" w:cs="Calibri"/>
          <w:kern w:val="3"/>
          <w:sz w:val="24"/>
          <w:szCs w:val="24"/>
        </w:rPr>
        <w:t xml:space="preserve"> 27 </w:t>
      </w:r>
      <w:r w:rsidR="00FA786C">
        <w:rPr>
          <w:rFonts w:ascii="Calibri" w:eastAsia="SimSun" w:hAnsi="Calibri" w:cs="Calibri"/>
          <w:kern w:val="3"/>
          <w:sz w:val="24"/>
          <w:szCs w:val="24"/>
        </w:rPr>
        <w:t>; depuis mars 2024, la PASS est devenue officiellement Missions d’appui au PASS.</w:t>
      </w:r>
    </w:p>
    <w:p w:rsidR="00A62C3F" w:rsidRPr="00A62C3F" w:rsidRDefault="00A62C3F" w:rsidP="00A62C3F">
      <w:pPr>
        <w:rPr>
          <w:rFonts w:ascii="Calibri" w:eastAsia="SimSun" w:hAnsi="Calibri" w:cs="Calibri"/>
          <w:sz w:val="24"/>
          <w:szCs w:val="24"/>
        </w:rPr>
      </w:pPr>
    </w:p>
    <w:p w:rsidR="00A62C3F" w:rsidRPr="00A62C3F" w:rsidRDefault="00A62C3F" w:rsidP="00A62C3F">
      <w:pPr>
        <w:rPr>
          <w:rFonts w:ascii="Calibri" w:eastAsia="SimSun" w:hAnsi="Calibri" w:cs="Calibri"/>
          <w:sz w:val="24"/>
          <w:szCs w:val="24"/>
        </w:rPr>
      </w:pPr>
    </w:p>
    <w:p w:rsidR="00A62C3F" w:rsidRPr="00A62C3F" w:rsidRDefault="00A62C3F" w:rsidP="00A62C3F">
      <w:pPr>
        <w:rPr>
          <w:rFonts w:ascii="Calibri" w:eastAsia="SimSun" w:hAnsi="Calibri" w:cs="Calibri"/>
          <w:sz w:val="24"/>
          <w:szCs w:val="24"/>
        </w:rPr>
      </w:pPr>
    </w:p>
    <w:p w:rsidR="00A62C3F" w:rsidRDefault="00A62C3F" w:rsidP="00A62C3F">
      <w:pPr>
        <w:rPr>
          <w:rFonts w:ascii="Calibri" w:eastAsia="SimSun" w:hAnsi="Calibri" w:cs="Calibri"/>
          <w:sz w:val="24"/>
          <w:szCs w:val="24"/>
        </w:rPr>
      </w:pPr>
    </w:p>
    <w:p w:rsidR="006C45B9" w:rsidRDefault="006C45B9" w:rsidP="00A62C3F">
      <w:pPr>
        <w:rPr>
          <w:rFonts w:ascii="Calibri" w:eastAsia="SimSun" w:hAnsi="Calibri" w:cs="Calibri"/>
          <w:sz w:val="24"/>
          <w:szCs w:val="24"/>
        </w:rPr>
      </w:pPr>
    </w:p>
    <w:p w:rsidR="006C45B9" w:rsidRDefault="006C45B9" w:rsidP="00A62C3F">
      <w:pPr>
        <w:rPr>
          <w:rFonts w:ascii="Calibri" w:eastAsia="SimSun" w:hAnsi="Calibri" w:cs="Calibri"/>
          <w:sz w:val="24"/>
          <w:szCs w:val="24"/>
        </w:rPr>
      </w:pPr>
    </w:p>
    <w:p w:rsidR="006C45B9" w:rsidRDefault="006C45B9" w:rsidP="00A62C3F">
      <w:pPr>
        <w:rPr>
          <w:rFonts w:ascii="Calibri" w:eastAsia="SimSun" w:hAnsi="Calibri" w:cs="Calibri"/>
          <w:sz w:val="24"/>
          <w:szCs w:val="24"/>
        </w:rPr>
      </w:pPr>
    </w:p>
    <w:p w:rsidR="006C45B9" w:rsidRPr="00A62C3F" w:rsidRDefault="006C45B9" w:rsidP="00A62C3F">
      <w:pPr>
        <w:rPr>
          <w:rFonts w:ascii="Calibri" w:eastAsia="SimSun" w:hAnsi="Calibri" w:cs="Calibri"/>
          <w:sz w:val="24"/>
          <w:szCs w:val="24"/>
        </w:rPr>
      </w:pPr>
    </w:p>
    <w:p w:rsidR="00A62C3F" w:rsidRPr="00A62C3F" w:rsidRDefault="00A62C3F" w:rsidP="00A62C3F">
      <w:pPr>
        <w:rPr>
          <w:rFonts w:ascii="Calibri" w:eastAsia="SimSun" w:hAnsi="Calibri" w:cs="Calibri"/>
          <w:sz w:val="24"/>
          <w:szCs w:val="24"/>
        </w:rPr>
      </w:pPr>
    </w:p>
    <w:p w:rsidR="006460D7" w:rsidRPr="009A4B1D" w:rsidRDefault="006460D7" w:rsidP="00D832C4">
      <w:pPr>
        <w:suppressAutoHyphens/>
        <w:autoSpaceDN w:val="0"/>
        <w:jc w:val="both"/>
        <w:textAlignment w:val="baseline"/>
        <w:rPr>
          <w:rFonts w:ascii="Calibri" w:eastAsia="SimSun" w:hAnsi="Calibri" w:cs="Calibri"/>
          <w:kern w:val="3"/>
          <w:sz w:val="24"/>
          <w:szCs w:val="24"/>
        </w:rPr>
      </w:pPr>
    </w:p>
    <w:p w:rsidR="00A62C3F" w:rsidRDefault="007B7317" w:rsidP="0007405D">
      <w:pPr>
        <w:pStyle w:val="Titre1"/>
        <w:numPr>
          <w:ilvl w:val="0"/>
          <w:numId w:val="24"/>
        </w:numPr>
        <w:jc w:val="both"/>
        <w:rPr>
          <w:rFonts w:eastAsia="SimSun"/>
          <w:b/>
          <w:u w:val="single"/>
        </w:rPr>
      </w:pPr>
      <w:bookmarkStart w:id="2" w:name="_Toc218603342"/>
      <w:r>
        <w:rPr>
          <w:rFonts w:eastAsia="SimSun"/>
          <w:b/>
          <w:u w:val="single"/>
        </w:rPr>
        <w:lastRenderedPageBreak/>
        <w:t>Ses missions</w:t>
      </w:r>
      <w:bookmarkEnd w:id="2"/>
      <w:r>
        <w:rPr>
          <w:rFonts w:eastAsia="SimSun"/>
          <w:b/>
          <w:u w:val="single"/>
        </w:rPr>
        <w:t xml:space="preserve"> </w:t>
      </w:r>
    </w:p>
    <w:p w:rsidR="00DE6E28" w:rsidRDefault="00DE6E28" w:rsidP="00DE6E28"/>
    <w:p w:rsidR="00DE6E28" w:rsidRPr="0081154B" w:rsidRDefault="00DE6E28" w:rsidP="00DE6E28">
      <w:pPr>
        <w:jc w:val="both"/>
        <w:rPr>
          <w:rFonts w:ascii="Calibri" w:eastAsia="SimSun" w:hAnsi="Calibri" w:cs="Calibri"/>
          <w:kern w:val="3"/>
          <w:sz w:val="24"/>
          <w:szCs w:val="24"/>
        </w:rPr>
      </w:pPr>
      <w:r w:rsidRPr="0081154B">
        <w:rPr>
          <w:rFonts w:ascii="Calibri" w:eastAsia="SimSun" w:hAnsi="Calibri" w:cs="Calibri"/>
          <w:kern w:val="3"/>
          <w:sz w:val="24"/>
          <w:szCs w:val="24"/>
        </w:rPr>
        <w:t>Le dispositif s’adresse aux personnes en situation de précarité sans couverture santé ou avec une couverture santé incomplète et qui nécessitent d’être accompagnées dans leur parcours de soins.</w:t>
      </w:r>
    </w:p>
    <w:p w:rsidR="00DE6E28" w:rsidRPr="0081154B" w:rsidRDefault="00DE6E28" w:rsidP="00DE6E28">
      <w:pPr>
        <w:jc w:val="both"/>
        <w:rPr>
          <w:rFonts w:ascii="Calibri" w:eastAsia="SimSun" w:hAnsi="Calibri" w:cs="Calibri"/>
          <w:kern w:val="3"/>
          <w:sz w:val="24"/>
          <w:szCs w:val="24"/>
        </w:rPr>
      </w:pPr>
      <w:r w:rsidRPr="0081154B">
        <w:rPr>
          <w:rFonts w:ascii="Calibri" w:eastAsia="SimSun" w:hAnsi="Calibri" w:cs="Calibri"/>
          <w:kern w:val="3"/>
          <w:sz w:val="24"/>
          <w:szCs w:val="24"/>
        </w:rPr>
        <w:t xml:space="preserve">La précarité peut se caractériser par des problématiques liées à l’hébergement (sans-abris, hébergement précaire, menace d’expulsion…), liées à la situation financière (absence de ressources, minima sociaux, endettement…), à l’isolement social (sans aide de l’entourage, manque d’autonomie dans la vie quotidienne, difficultés à se repérer dans le système de santé...) et à la situation administrative (migrants en situation irrégulière, demandeurs d’asile, mineurs étrangers non accompagnés…). </w:t>
      </w:r>
    </w:p>
    <w:p w:rsidR="00DE6E28" w:rsidRPr="0081154B" w:rsidRDefault="00DE6E28" w:rsidP="006C73BF">
      <w:pPr>
        <w:pStyle w:val="text-align-justify"/>
        <w:shd w:val="clear" w:color="auto" w:fill="FFFFFF"/>
        <w:spacing w:before="300" w:beforeAutospacing="0" w:after="300" w:afterAutospacing="0"/>
        <w:jc w:val="both"/>
        <w:rPr>
          <w:rFonts w:ascii="Calibri" w:eastAsia="SimSun" w:hAnsi="Calibri" w:cs="Calibri"/>
          <w:kern w:val="3"/>
          <w:lang w:eastAsia="en-US"/>
        </w:rPr>
      </w:pPr>
      <w:r w:rsidRPr="0081154B">
        <w:rPr>
          <w:rFonts w:ascii="Calibri" w:eastAsia="SimSun" w:hAnsi="Calibri" w:cs="Calibri"/>
          <w:kern w:val="3"/>
        </w:rPr>
        <w:t xml:space="preserve">Ce dispositif s’inscrit dans une démarche « d’aller -vers ». Lorsqu’une personne est orientée vers la mission d’appui aux PASS, </w:t>
      </w:r>
      <w:r w:rsidR="006C73BF" w:rsidRPr="0081154B">
        <w:rPr>
          <w:rFonts w:ascii="Calibri" w:eastAsia="SimSun" w:hAnsi="Calibri" w:cs="Calibri"/>
          <w:kern w:val="3"/>
          <w:lang w:eastAsia="en-US"/>
        </w:rPr>
        <w:t>elle bénéficie d’une </w:t>
      </w:r>
      <w:r w:rsidR="006D266D" w:rsidRPr="0081154B">
        <w:rPr>
          <w:rFonts w:ascii="Calibri" w:eastAsia="SimSun" w:hAnsi="Calibri" w:cs="Calibri"/>
          <w:bCs/>
          <w:kern w:val="3"/>
          <w:lang w:eastAsia="en-US"/>
        </w:rPr>
        <w:t>évaluation de s</w:t>
      </w:r>
      <w:r w:rsidR="006C73BF" w:rsidRPr="0081154B">
        <w:rPr>
          <w:rFonts w:ascii="Calibri" w:eastAsia="SimSun" w:hAnsi="Calibri" w:cs="Calibri"/>
          <w:bCs/>
          <w:kern w:val="3"/>
          <w:lang w:eastAsia="en-US"/>
        </w:rPr>
        <w:t xml:space="preserve">a situation sanitaire et sociale, </w:t>
      </w:r>
      <w:r w:rsidR="006D266D" w:rsidRPr="0081154B">
        <w:rPr>
          <w:rFonts w:ascii="Calibri" w:eastAsia="SimSun" w:hAnsi="Calibri" w:cs="Calibri"/>
          <w:bCs/>
          <w:kern w:val="3"/>
          <w:lang w:eastAsia="en-US"/>
        </w:rPr>
        <w:t>d’</w:t>
      </w:r>
      <w:r w:rsidR="006C73BF" w:rsidRPr="0081154B">
        <w:rPr>
          <w:rFonts w:ascii="Calibri" w:eastAsia="SimSun" w:hAnsi="Calibri" w:cs="Calibri"/>
          <w:bCs/>
          <w:kern w:val="3"/>
          <w:lang w:eastAsia="en-US"/>
        </w:rPr>
        <w:t>un accès à une consultation médicale via un parcours de téléconsultation ou en collaboration avec la médecine de ville,</w:t>
      </w:r>
      <w:r w:rsidR="006D266D" w:rsidRPr="0081154B">
        <w:rPr>
          <w:rFonts w:ascii="Calibri" w:eastAsia="SimSun" w:hAnsi="Calibri" w:cs="Calibri"/>
          <w:bCs/>
          <w:kern w:val="3"/>
          <w:lang w:eastAsia="en-US"/>
        </w:rPr>
        <w:t xml:space="preserve"> à </w:t>
      </w:r>
      <w:r w:rsidR="006C73BF" w:rsidRPr="0081154B">
        <w:rPr>
          <w:rFonts w:ascii="Calibri" w:eastAsia="SimSun" w:hAnsi="Calibri" w:cs="Calibri"/>
          <w:bCs/>
          <w:kern w:val="3"/>
          <w:lang w:eastAsia="en-US"/>
        </w:rPr>
        <w:t>une prise en charge en soins infirmiers, à un plateau technique et à la délivrance de médicaments, à un accompagnement aux démarches administratives et sociales.</w:t>
      </w:r>
    </w:p>
    <w:p w:rsidR="00DE6E28" w:rsidRPr="0081154B" w:rsidRDefault="00DE6E28" w:rsidP="00DE6E28">
      <w:pPr>
        <w:jc w:val="both"/>
        <w:rPr>
          <w:rFonts w:ascii="Calibri" w:eastAsia="SimSun" w:hAnsi="Calibri" w:cs="Calibri"/>
          <w:kern w:val="3"/>
          <w:sz w:val="24"/>
          <w:szCs w:val="24"/>
        </w:rPr>
      </w:pPr>
      <w:r w:rsidRPr="0081154B">
        <w:rPr>
          <w:rFonts w:ascii="Calibri" w:eastAsia="SimSun" w:hAnsi="Calibri" w:cs="Calibri"/>
          <w:kern w:val="3"/>
          <w:sz w:val="24"/>
          <w:szCs w:val="24"/>
        </w:rPr>
        <w:t>Sur le volet sanitaire, en plus du recensement des besoins de santé de la personne accueillie, le rôle de l’IDE est de s’investir dans des soins d’éducation et de prévention en rapport avec les pathologies spécifiques rencontrées, de l’accompagner vers les démarches de soins en veillant à lever les freins, de coordonner le parcours de soins de la personne précarisée tout en s’assurant de son adhésion.</w:t>
      </w:r>
    </w:p>
    <w:p w:rsidR="00DE6E28" w:rsidRPr="0081154B" w:rsidRDefault="00DE6E28" w:rsidP="006C73BF">
      <w:pPr>
        <w:jc w:val="both"/>
        <w:rPr>
          <w:rFonts w:ascii="Calibri" w:eastAsia="SimSun" w:hAnsi="Calibri" w:cs="Calibri"/>
          <w:kern w:val="3"/>
          <w:sz w:val="24"/>
          <w:szCs w:val="24"/>
        </w:rPr>
      </w:pPr>
      <w:r w:rsidRPr="0081154B">
        <w:rPr>
          <w:rFonts w:ascii="Calibri" w:eastAsia="SimSun" w:hAnsi="Calibri" w:cs="Calibri"/>
          <w:kern w:val="3"/>
          <w:sz w:val="24"/>
          <w:szCs w:val="24"/>
        </w:rPr>
        <w:t>La mission d’appui aux PASS travaille également en collaboration avec l’ensemble des acteurs médico-sociaux du territoire. Sans critère d’âge, de pathologie, sans durée figée d’accompagnement, son objectif est de favoriser un reto</w:t>
      </w:r>
      <w:r w:rsidR="006C73BF" w:rsidRPr="0081154B">
        <w:rPr>
          <w:rFonts w:ascii="Calibri" w:eastAsia="SimSun" w:hAnsi="Calibri" w:cs="Calibri"/>
          <w:kern w:val="3"/>
          <w:sz w:val="24"/>
          <w:szCs w:val="24"/>
        </w:rPr>
        <w:t>ur rapide vers le droit commun.</w:t>
      </w:r>
    </w:p>
    <w:p w:rsidR="00DE6E28" w:rsidRDefault="00A62C3F" w:rsidP="00DE6E28">
      <w:pPr>
        <w:pStyle w:val="text-align-justify"/>
        <w:shd w:val="clear" w:color="auto" w:fill="FFFFFF"/>
        <w:spacing w:before="300" w:beforeAutospacing="0" w:after="300" w:afterAutospacing="0"/>
        <w:jc w:val="both"/>
        <w:rPr>
          <w:rFonts w:ascii="Calibri" w:eastAsia="SimSun" w:hAnsi="Calibri" w:cs="Calibri"/>
          <w:kern w:val="3"/>
          <w:lang w:eastAsia="en-US"/>
        </w:rPr>
      </w:pPr>
      <w:r w:rsidRPr="0081154B">
        <w:rPr>
          <w:rFonts w:ascii="Calibri" w:eastAsia="SimSun" w:hAnsi="Calibri" w:cs="Calibri"/>
          <w:kern w:val="3"/>
          <w:lang w:eastAsia="en-US"/>
        </w:rPr>
        <w:t>Il s’agit d’un </w:t>
      </w:r>
      <w:r w:rsidRPr="0081154B">
        <w:rPr>
          <w:rFonts w:ascii="Calibri" w:eastAsia="SimSun" w:hAnsi="Calibri" w:cs="Calibri"/>
          <w:bCs/>
          <w:kern w:val="3"/>
          <w:lang w:eastAsia="en-US"/>
        </w:rPr>
        <w:t>dispositif passerelle qui offre un accompagnement transitoire</w:t>
      </w:r>
      <w:r w:rsidRPr="0081154B">
        <w:rPr>
          <w:rFonts w:ascii="Calibri" w:eastAsia="SimSun" w:hAnsi="Calibri" w:cs="Calibri"/>
          <w:kern w:val="3"/>
          <w:lang w:eastAsia="en-US"/>
        </w:rPr>
        <w:t>. À l’issue de la prise en charge ou une fois l’accompagnement réalisé, les personnes doivent être orientées</w:t>
      </w:r>
      <w:r w:rsidRPr="00DE6E28">
        <w:rPr>
          <w:rFonts w:ascii="Calibri" w:eastAsia="SimSun" w:hAnsi="Calibri" w:cs="Calibri"/>
          <w:kern w:val="3"/>
          <w:lang w:eastAsia="en-US"/>
        </w:rPr>
        <w:t xml:space="preserve"> vers les dispositifs de droit commun (médecine de ville notamment). La</w:t>
      </w:r>
      <w:r w:rsidR="00DE6E28">
        <w:rPr>
          <w:rFonts w:ascii="Calibri" w:eastAsia="SimSun" w:hAnsi="Calibri" w:cs="Calibri"/>
          <w:kern w:val="3"/>
          <w:lang w:eastAsia="en-US"/>
        </w:rPr>
        <w:t xml:space="preserve"> mission d’appui au</w:t>
      </w:r>
      <w:r w:rsidRPr="00DE6E28">
        <w:rPr>
          <w:rFonts w:ascii="Calibri" w:eastAsia="SimSun" w:hAnsi="Calibri" w:cs="Calibri"/>
          <w:kern w:val="3"/>
          <w:lang w:eastAsia="en-US"/>
        </w:rPr>
        <w:t xml:space="preserve"> PASS ne doit pas se substituer au premier recours</w:t>
      </w:r>
      <w:r w:rsidR="00DE6E28">
        <w:rPr>
          <w:rFonts w:ascii="Calibri" w:eastAsia="SimSun" w:hAnsi="Calibri" w:cs="Calibri"/>
          <w:kern w:val="3"/>
          <w:lang w:eastAsia="en-US"/>
        </w:rPr>
        <w:t xml:space="preserve"> et n’intervient que </w:t>
      </w:r>
      <w:r w:rsidR="00DE6E28" w:rsidRPr="00DE6E28">
        <w:rPr>
          <w:rFonts w:ascii="Calibri" w:eastAsia="SimSun" w:hAnsi="Calibri" w:cs="Calibri"/>
          <w:kern w:val="3"/>
          <w:lang w:eastAsia="en-US"/>
        </w:rPr>
        <w:t>le temps nécessaire</w:t>
      </w:r>
      <w:r w:rsidR="006C73BF">
        <w:rPr>
          <w:rFonts w:ascii="Calibri" w:eastAsia="SimSun" w:hAnsi="Calibri" w:cs="Calibri"/>
          <w:kern w:val="3"/>
          <w:lang w:eastAsia="en-US"/>
        </w:rPr>
        <w:t xml:space="preserve"> à la mise en place d’</w:t>
      </w:r>
      <w:r w:rsidR="00DE6E28" w:rsidRPr="00DE6E28">
        <w:rPr>
          <w:rFonts w:ascii="Calibri" w:eastAsia="SimSun" w:hAnsi="Calibri" w:cs="Calibri"/>
          <w:kern w:val="3"/>
          <w:lang w:eastAsia="en-US"/>
        </w:rPr>
        <w:t>un relai pérenne par un autre dispositif de droit commun</w:t>
      </w:r>
      <w:r w:rsidR="00D41AAF">
        <w:rPr>
          <w:rFonts w:ascii="Calibri" w:eastAsia="SimSun" w:hAnsi="Calibri" w:cs="Calibri"/>
          <w:kern w:val="3"/>
          <w:lang w:eastAsia="en-US"/>
        </w:rPr>
        <w:t>.</w:t>
      </w:r>
    </w:p>
    <w:p w:rsidR="00D41AAF" w:rsidRPr="00DE6E28" w:rsidRDefault="00D41AAF" w:rsidP="00DE6E28">
      <w:pPr>
        <w:pStyle w:val="text-align-justify"/>
        <w:shd w:val="clear" w:color="auto" w:fill="FFFFFF"/>
        <w:spacing w:before="300" w:beforeAutospacing="0" w:after="300" w:afterAutospacing="0"/>
        <w:jc w:val="both"/>
        <w:rPr>
          <w:rFonts w:ascii="Calibri" w:eastAsia="SimSun" w:hAnsi="Calibri" w:cs="Calibri"/>
          <w:kern w:val="3"/>
          <w:lang w:eastAsia="en-US"/>
        </w:rPr>
      </w:pPr>
    </w:p>
    <w:p w:rsidR="006C73BF" w:rsidRDefault="006C73BF" w:rsidP="00D832C4">
      <w:pPr>
        <w:suppressAutoHyphens/>
        <w:autoSpaceDN w:val="0"/>
        <w:jc w:val="both"/>
        <w:textAlignment w:val="baseline"/>
        <w:rPr>
          <w:rFonts w:ascii="Calibri" w:eastAsia="SimSun" w:hAnsi="Calibri" w:cs="Calibri"/>
          <w:kern w:val="3"/>
          <w:sz w:val="24"/>
          <w:szCs w:val="24"/>
        </w:rPr>
      </w:pPr>
    </w:p>
    <w:p w:rsidR="006C73BF" w:rsidRDefault="006C73BF" w:rsidP="00D832C4">
      <w:pPr>
        <w:suppressAutoHyphens/>
        <w:autoSpaceDN w:val="0"/>
        <w:jc w:val="both"/>
        <w:textAlignment w:val="baseline"/>
        <w:rPr>
          <w:rFonts w:ascii="Calibri" w:eastAsia="SimSun" w:hAnsi="Calibri" w:cs="Calibri"/>
          <w:kern w:val="3"/>
          <w:sz w:val="24"/>
          <w:szCs w:val="24"/>
        </w:rPr>
      </w:pPr>
    </w:p>
    <w:p w:rsidR="006C73BF" w:rsidRDefault="006C73BF" w:rsidP="00D832C4">
      <w:pPr>
        <w:suppressAutoHyphens/>
        <w:autoSpaceDN w:val="0"/>
        <w:jc w:val="both"/>
        <w:textAlignment w:val="baseline"/>
        <w:rPr>
          <w:rFonts w:ascii="Calibri" w:eastAsia="SimSun" w:hAnsi="Calibri" w:cs="Calibri"/>
          <w:kern w:val="3"/>
          <w:sz w:val="24"/>
          <w:szCs w:val="24"/>
        </w:rPr>
      </w:pPr>
    </w:p>
    <w:p w:rsidR="0007405D" w:rsidRDefault="0007405D" w:rsidP="00D832C4">
      <w:pPr>
        <w:suppressAutoHyphens/>
        <w:autoSpaceDN w:val="0"/>
        <w:jc w:val="both"/>
        <w:textAlignment w:val="baseline"/>
        <w:rPr>
          <w:rFonts w:ascii="Calibri" w:eastAsia="SimSun" w:hAnsi="Calibri" w:cs="Calibri"/>
          <w:kern w:val="3"/>
          <w:sz w:val="24"/>
          <w:szCs w:val="24"/>
        </w:rPr>
      </w:pPr>
    </w:p>
    <w:p w:rsidR="0007405D" w:rsidRDefault="0007405D" w:rsidP="00D832C4">
      <w:pPr>
        <w:suppressAutoHyphens/>
        <w:autoSpaceDN w:val="0"/>
        <w:jc w:val="both"/>
        <w:textAlignment w:val="baseline"/>
        <w:rPr>
          <w:rFonts w:ascii="Calibri" w:eastAsia="SimSun" w:hAnsi="Calibri" w:cs="Calibri"/>
          <w:kern w:val="3"/>
          <w:sz w:val="24"/>
          <w:szCs w:val="24"/>
        </w:rPr>
      </w:pPr>
    </w:p>
    <w:p w:rsidR="0007405D" w:rsidRDefault="0007405D" w:rsidP="00D832C4">
      <w:pPr>
        <w:suppressAutoHyphens/>
        <w:autoSpaceDN w:val="0"/>
        <w:jc w:val="both"/>
        <w:textAlignment w:val="baseline"/>
        <w:rPr>
          <w:rFonts w:ascii="Calibri" w:eastAsia="SimSun" w:hAnsi="Calibri" w:cs="Calibri"/>
          <w:kern w:val="3"/>
          <w:sz w:val="24"/>
          <w:szCs w:val="24"/>
        </w:rPr>
      </w:pPr>
    </w:p>
    <w:p w:rsidR="006C45B9" w:rsidRDefault="006C45B9" w:rsidP="00D832C4">
      <w:pPr>
        <w:suppressAutoHyphens/>
        <w:autoSpaceDN w:val="0"/>
        <w:jc w:val="both"/>
        <w:textAlignment w:val="baseline"/>
        <w:rPr>
          <w:rFonts w:ascii="Calibri" w:eastAsia="SimSun" w:hAnsi="Calibri" w:cs="Calibri"/>
          <w:kern w:val="3"/>
          <w:sz w:val="24"/>
          <w:szCs w:val="24"/>
        </w:rPr>
      </w:pPr>
    </w:p>
    <w:p w:rsidR="006C73BF" w:rsidRDefault="006C73BF" w:rsidP="00D832C4">
      <w:pPr>
        <w:suppressAutoHyphens/>
        <w:autoSpaceDN w:val="0"/>
        <w:jc w:val="both"/>
        <w:textAlignment w:val="baseline"/>
        <w:rPr>
          <w:rFonts w:ascii="Calibri" w:eastAsia="SimSun" w:hAnsi="Calibri" w:cs="Calibri"/>
          <w:kern w:val="3"/>
          <w:sz w:val="24"/>
          <w:szCs w:val="24"/>
        </w:rPr>
      </w:pPr>
    </w:p>
    <w:p w:rsidR="006C73BF" w:rsidRPr="009A4B1D" w:rsidRDefault="006C73BF" w:rsidP="00D832C4">
      <w:pPr>
        <w:suppressAutoHyphens/>
        <w:autoSpaceDN w:val="0"/>
        <w:jc w:val="both"/>
        <w:textAlignment w:val="baseline"/>
        <w:rPr>
          <w:rFonts w:ascii="Calibri" w:eastAsia="SimSun" w:hAnsi="Calibri" w:cs="Calibri"/>
          <w:kern w:val="3"/>
          <w:sz w:val="24"/>
          <w:szCs w:val="24"/>
        </w:rPr>
      </w:pPr>
    </w:p>
    <w:p w:rsidR="005A3F8D" w:rsidRDefault="005A3F8D" w:rsidP="000D7002">
      <w:pPr>
        <w:widowControl w:val="0"/>
        <w:suppressAutoHyphens/>
        <w:autoSpaceDN w:val="0"/>
        <w:ind w:left="360"/>
        <w:jc w:val="both"/>
        <w:textAlignment w:val="baseline"/>
        <w:rPr>
          <w:rFonts w:ascii="Calibri" w:eastAsia="SimSun" w:hAnsi="Calibri" w:cs="Calibri"/>
          <w:kern w:val="3"/>
          <w:sz w:val="24"/>
          <w:szCs w:val="24"/>
        </w:rPr>
      </w:pPr>
    </w:p>
    <w:p w:rsidR="00613553" w:rsidRDefault="00320E93" w:rsidP="0007405D">
      <w:pPr>
        <w:pStyle w:val="Titre1"/>
        <w:numPr>
          <w:ilvl w:val="0"/>
          <w:numId w:val="24"/>
        </w:numPr>
        <w:jc w:val="both"/>
        <w:rPr>
          <w:rFonts w:eastAsia="SimSun"/>
          <w:b/>
          <w:u w:val="single"/>
        </w:rPr>
      </w:pPr>
      <w:bookmarkStart w:id="3" w:name="_Toc218603343"/>
      <w:r>
        <w:rPr>
          <w:rFonts w:eastAsia="SimSun"/>
          <w:b/>
          <w:u w:val="single"/>
        </w:rPr>
        <w:t>Implantation</w:t>
      </w:r>
      <w:r w:rsidR="0007405D">
        <w:rPr>
          <w:rFonts w:eastAsia="SimSun"/>
          <w:b/>
          <w:u w:val="single"/>
        </w:rPr>
        <w:t xml:space="preserve"> sur le territoire</w:t>
      </w:r>
      <w:r w:rsidR="00CB1F53" w:rsidRPr="00DB70C2">
        <w:rPr>
          <w:rFonts w:eastAsia="SimSun"/>
          <w:b/>
          <w:u w:val="single"/>
        </w:rPr>
        <w:t> :</w:t>
      </w:r>
      <w:bookmarkEnd w:id="3"/>
    </w:p>
    <w:p w:rsidR="006C73BF" w:rsidRPr="006C73BF" w:rsidRDefault="006C73BF" w:rsidP="006C73BF">
      <w:pPr>
        <w:pStyle w:val="Paragraphedeliste"/>
        <w:ind w:left="1203"/>
      </w:pPr>
    </w:p>
    <w:p w:rsidR="00AE4FDD" w:rsidRPr="006C73BF" w:rsidRDefault="00A62C3F" w:rsidP="006C73BF">
      <w:pPr>
        <w:suppressAutoHyphens/>
        <w:autoSpaceDN w:val="0"/>
        <w:jc w:val="both"/>
        <w:textAlignment w:val="baseline"/>
        <w:rPr>
          <w:rFonts w:ascii="Calibri" w:eastAsia="SimSun" w:hAnsi="Calibri" w:cs="Calibri"/>
          <w:kern w:val="3"/>
          <w:sz w:val="24"/>
          <w:szCs w:val="24"/>
        </w:rPr>
      </w:pPr>
      <w:r w:rsidRPr="006C73BF">
        <w:rPr>
          <w:rFonts w:ascii="Calibri" w:eastAsia="SimSun" w:hAnsi="Calibri" w:cs="Calibri"/>
          <w:b/>
          <w:bCs/>
          <w:kern w:val="3"/>
          <w:sz w:val="24"/>
          <w:szCs w:val="24"/>
        </w:rPr>
        <w:t>La Mission d’Appui aux PASS</w:t>
      </w:r>
      <w:r w:rsidRPr="006C73BF">
        <w:rPr>
          <w:rFonts w:ascii="Calibri" w:eastAsia="SimSun" w:hAnsi="Calibri" w:cs="Calibri"/>
          <w:kern w:val="3"/>
          <w:sz w:val="24"/>
          <w:szCs w:val="24"/>
        </w:rPr>
        <w:t> est implantée sur un territoire se caractérisant par sa ruralité et son isolement, avec des indices de précarité préoccupants</w:t>
      </w:r>
      <w:r w:rsidR="006C73BF" w:rsidRPr="006C73BF">
        <w:rPr>
          <w:rFonts w:ascii="Calibri" w:eastAsia="SimSun" w:hAnsi="Calibri" w:cs="Calibri"/>
          <w:noProof/>
          <w:kern w:val="3"/>
          <w:sz w:val="24"/>
          <w:szCs w:val="24"/>
          <w:lang w:eastAsia="fr-FR"/>
        </w:rPr>
        <w:drawing>
          <wp:anchor distT="0" distB="0" distL="114300" distR="114300" simplePos="0" relativeHeight="251664384" behindDoc="0" locked="0" layoutInCell="1" allowOverlap="1" wp14:anchorId="7D587BA4" wp14:editId="468C2AF4">
            <wp:simplePos x="0" y="0"/>
            <wp:positionH relativeFrom="page">
              <wp:posOffset>0</wp:posOffset>
            </wp:positionH>
            <wp:positionV relativeFrom="paragraph">
              <wp:posOffset>448945</wp:posOffset>
            </wp:positionV>
            <wp:extent cx="7589333" cy="4486275"/>
            <wp:effectExtent l="0" t="0" r="0" b="0"/>
            <wp:wrapSquare wrapText="bothSides"/>
            <wp:docPr id="6" name="Image 6" descr="https://www.normandie.ars.sante.fr/system/files/styles/image_wysiwyg/private/2025-01/carte-pass-01-2025.jpg.jpg?itok=g8lqVg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normandie.ars.sante.fr/system/files/styles/image_wysiwyg/private/2025-01/carte-pass-01-2025.jpg.jpg?itok=g8lqVgiP"/>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589333" cy="44862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C73BF">
        <w:rPr>
          <w:rFonts w:ascii="Calibri" w:eastAsia="SimSun" w:hAnsi="Calibri" w:cs="Calibri"/>
          <w:kern w:val="3"/>
          <w:sz w:val="24"/>
          <w:szCs w:val="24"/>
        </w:rPr>
        <w:t>.</w:t>
      </w:r>
    </w:p>
    <w:p w:rsidR="00320E93" w:rsidRPr="001A0C84" w:rsidRDefault="00320E93" w:rsidP="00320E93">
      <w:pPr>
        <w:jc w:val="both"/>
      </w:pPr>
    </w:p>
    <w:p w:rsidR="00320E93" w:rsidRDefault="00320E93" w:rsidP="00320E93">
      <w:pPr>
        <w:suppressAutoHyphens/>
        <w:autoSpaceDN w:val="0"/>
        <w:jc w:val="both"/>
        <w:textAlignment w:val="baseline"/>
        <w:rPr>
          <w:rFonts w:ascii="Calibri" w:eastAsia="SimSun" w:hAnsi="Calibri" w:cs="Calibri"/>
          <w:kern w:val="3"/>
          <w:sz w:val="24"/>
          <w:szCs w:val="24"/>
        </w:rPr>
      </w:pPr>
      <w:r w:rsidRPr="009A4B1D">
        <w:rPr>
          <w:rFonts w:ascii="Calibri" w:eastAsia="SimSun" w:hAnsi="Calibri" w:cs="Calibri"/>
          <w:kern w:val="3"/>
          <w:sz w:val="24"/>
          <w:szCs w:val="24"/>
        </w:rPr>
        <w:t>Dans son organisation institutio</w:t>
      </w:r>
      <w:r>
        <w:rPr>
          <w:rFonts w:ascii="Calibri" w:eastAsia="SimSun" w:hAnsi="Calibri" w:cs="Calibri"/>
          <w:kern w:val="3"/>
          <w:sz w:val="24"/>
          <w:szCs w:val="24"/>
        </w:rPr>
        <w:t>nnelle, le service est rattaché au Pôle activités transversales du Centre Hospitalier de Falaise.</w:t>
      </w:r>
    </w:p>
    <w:p w:rsidR="00320E93" w:rsidRDefault="00320E93" w:rsidP="00320E93">
      <w:pPr>
        <w:suppressAutoHyphens/>
        <w:autoSpaceDN w:val="0"/>
        <w:jc w:val="both"/>
        <w:textAlignment w:val="baseline"/>
        <w:rPr>
          <w:rFonts w:ascii="Calibri" w:eastAsia="SimSun" w:hAnsi="Calibri" w:cs="Calibri"/>
          <w:kern w:val="3"/>
          <w:sz w:val="24"/>
          <w:szCs w:val="24"/>
        </w:rPr>
      </w:pPr>
      <w:r>
        <w:rPr>
          <w:rFonts w:ascii="Calibri" w:eastAsia="SimSun" w:hAnsi="Calibri" w:cs="Calibri"/>
          <w:kern w:val="3"/>
          <w:sz w:val="24"/>
          <w:szCs w:val="24"/>
        </w:rPr>
        <w:t xml:space="preserve">La mission d’appui aux PASS de Falaise trouve aujourd’hui sa place sur le territoire, les partenariats se dessinent et les parcours de soins se définissent. </w:t>
      </w:r>
    </w:p>
    <w:p w:rsidR="000D7002" w:rsidRDefault="007F6416" w:rsidP="00D832C4">
      <w:pPr>
        <w:suppressAutoHyphens/>
        <w:autoSpaceDN w:val="0"/>
        <w:jc w:val="both"/>
        <w:textAlignment w:val="baseline"/>
        <w:rPr>
          <w:rFonts w:ascii="Calibri" w:eastAsia="SimSun" w:hAnsi="Calibri" w:cs="Calibri"/>
          <w:kern w:val="3"/>
          <w:sz w:val="24"/>
          <w:szCs w:val="24"/>
        </w:rPr>
      </w:pPr>
      <w:r>
        <w:rPr>
          <w:rFonts w:ascii="Calibri" w:eastAsia="SimSun" w:hAnsi="Calibri" w:cs="Calibri"/>
          <w:kern w:val="3"/>
          <w:sz w:val="24"/>
          <w:szCs w:val="24"/>
        </w:rPr>
        <w:t>S</w:t>
      </w:r>
      <w:r w:rsidR="000D7002">
        <w:rPr>
          <w:rFonts w:ascii="Calibri" w:eastAsia="SimSun" w:hAnsi="Calibri" w:cs="Calibri"/>
          <w:kern w:val="3"/>
          <w:sz w:val="24"/>
          <w:szCs w:val="24"/>
        </w:rPr>
        <w:t>ur le terrain</w:t>
      </w:r>
      <w:r w:rsidR="00320E93">
        <w:rPr>
          <w:rFonts w:ascii="Calibri" w:eastAsia="SimSun" w:hAnsi="Calibri" w:cs="Calibri"/>
          <w:kern w:val="3"/>
          <w:sz w:val="24"/>
          <w:szCs w:val="24"/>
        </w:rPr>
        <w:t>,</w:t>
      </w:r>
      <w:r w:rsidR="000D7002">
        <w:rPr>
          <w:rFonts w:ascii="Calibri" w:eastAsia="SimSun" w:hAnsi="Calibri" w:cs="Calibri"/>
          <w:kern w:val="3"/>
          <w:sz w:val="24"/>
          <w:szCs w:val="24"/>
        </w:rPr>
        <w:t xml:space="preserve"> l</w:t>
      </w:r>
      <w:r w:rsidR="00A070FE">
        <w:rPr>
          <w:rFonts w:ascii="Calibri" w:eastAsia="SimSun" w:hAnsi="Calibri" w:cs="Calibri"/>
          <w:kern w:val="3"/>
          <w:sz w:val="24"/>
          <w:szCs w:val="24"/>
        </w:rPr>
        <w:t>a coopération est efficiente</w:t>
      </w:r>
      <w:r w:rsidR="000D7002">
        <w:rPr>
          <w:rFonts w:ascii="Calibri" w:eastAsia="SimSun" w:hAnsi="Calibri" w:cs="Calibri"/>
          <w:kern w:val="3"/>
          <w:sz w:val="24"/>
          <w:szCs w:val="24"/>
        </w:rPr>
        <w:t xml:space="preserve"> notamment avec la PASS de la Miséricorde.</w:t>
      </w:r>
    </w:p>
    <w:p w:rsidR="000072FC" w:rsidRDefault="007F6416" w:rsidP="00D832C4">
      <w:pPr>
        <w:suppressAutoHyphens/>
        <w:autoSpaceDN w:val="0"/>
        <w:jc w:val="both"/>
        <w:textAlignment w:val="baseline"/>
        <w:rPr>
          <w:rFonts w:ascii="Calibri" w:eastAsia="SimSun" w:hAnsi="Calibri" w:cs="Calibri"/>
          <w:kern w:val="3"/>
          <w:sz w:val="24"/>
          <w:szCs w:val="24"/>
        </w:rPr>
      </w:pPr>
      <w:r>
        <w:rPr>
          <w:rFonts w:ascii="Calibri" w:eastAsia="SimSun" w:hAnsi="Calibri" w:cs="Calibri"/>
          <w:kern w:val="3"/>
          <w:sz w:val="24"/>
          <w:szCs w:val="24"/>
        </w:rPr>
        <w:t>L’application de l</w:t>
      </w:r>
      <w:r w:rsidR="00AE4FDD">
        <w:rPr>
          <w:rFonts w:ascii="Calibri" w:eastAsia="SimSun" w:hAnsi="Calibri" w:cs="Calibri"/>
          <w:kern w:val="3"/>
          <w:sz w:val="24"/>
          <w:szCs w:val="24"/>
        </w:rPr>
        <w:t xml:space="preserve">a mesure 27 du Ségur </w:t>
      </w:r>
      <w:r>
        <w:rPr>
          <w:rFonts w:ascii="Calibri" w:eastAsia="SimSun" w:hAnsi="Calibri" w:cs="Calibri"/>
          <w:kern w:val="3"/>
          <w:sz w:val="24"/>
          <w:szCs w:val="24"/>
        </w:rPr>
        <w:t>de la santé débu</w:t>
      </w:r>
      <w:r w:rsidR="000D7002">
        <w:rPr>
          <w:rFonts w:ascii="Calibri" w:eastAsia="SimSun" w:hAnsi="Calibri" w:cs="Calibri"/>
          <w:kern w:val="3"/>
          <w:sz w:val="24"/>
          <w:szCs w:val="24"/>
        </w:rPr>
        <w:t>tée au derni</w:t>
      </w:r>
      <w:r w:rsidR="006D266D">
        <w:rPr>
          <w:rFonts w:ascii="Calibri" w:eastAsia="SimSun" w:hAnsi="Calibri" w:cs="Calibri"/>
          <w:kern w:val="3"/>
          <w:sz w:val="24"/>
          <w:szCs w:val="24"/>
        </w:rPr>
        <w:t>er trimestre 2022 est effective</w:t>
      </w:r>
      <w:r w:rsidR="000D7002">
        <w:rPr>
          <w:rFonts w:ascii="Calibri" w:eastAsia="SimSun" w:hAnsi="Calibri" w:cs="Calibri"/>
          <w:kern w:val="3"/>
          <w:sz w:val="24"/>
          <w:szCs w:val="24"/>
        </w:rPr>
        <w:t xml:space="preserve"> </w:t>
      </w:r>
      <w:r w:rsidR="009D07B9">
        <w:rPr>
          <w:rFonts w:ascii="Calibri" w:eastAsia="SimSun" w:hAnsi="Calibri" w:cs="Calibri"/>
          <w:kern w:val="3"/>
          <w:sz w:val="24"/>
          <w:szCs w:val="24"/>
        </w:rPr>
        <w:t>même</w:t>
      </w:r>
      <w:r w:rsidR="000D7002">
        <w:rPr>
          <w:rFonts w:ascii="Calibri" w:eastAsia="SimSun" w:hAnsi="Calibri" w:cs="Calibri"/>
          <w:kern w:val="3"/>
          <w:sz w:val="24"/>
          <w:szCs w:val="24"/>
        </w:rPr>
        <w:t xml:space="preserve"> si quelques contraintes ont </w:t>
      </w:r>
      <w:r w:rsidR="009D07B9">
        <w:rPr>
          <w:rFonts w:ascii="Calibri" w:eastAsia="SimSun" w:hAnsi="Calibri" w:cs="Calibri"/>
          <w:kern w:val="3"/>
          <w:sz w:val="24"/>
          <w:szCs w:val="24"/>
        </w:rPr>
        <w:t>impacté</w:t>
      </w:r>
      <w:r w:rsidR="000D7002">
        <w:rPr>
          <w:rFonts w:ascii="Calibri" w:eastAsia="SimSun" w:hAnsi="Calibri" w:cs="Calibri"/>
          <w:kern w:val="3"/>
          <w:sz w:val="24"/>
          <w:szCs w:val="24"/>
        </w:rPr>
        <w:t xml:space="preserve"> certains lieux d’interventions</w:t>
      </w:r>
      <w:r w:rsidR="00A070FE">
        <w:rPr>
          <w:rFonts w:ascii="Calibri" w:eastAsia="SimSun" w:hAnsi="Calibri" w:cs="Calibri"/>
          <w:kern w:val="3"/>
          <w:sz w:val="24"/>
          <w:szCs w:val="24"/>
        </w:rPr>
        <w:t>.</w:t>
      </w:r>
    </w:p>
    <w:p w:rsidR="000D7002" w:rsidRDefault="000D7002" w:rsidP="00D832C4">
      <w:pPr>
        <w:suppressAutoHyphens/>
        <w:autoSpaceDN w:val="0"/>
        <w:jc w:val="both"/>
        <w:textAlignment w:val="baseline"/>
        <w:rPr>
          <w:rFonts w:ascii="Calibri" w:eastAsia="SimSun" w:hAnsi="Calibri" w:cs="Calibri"/>
          <w:kern w:val="3"/>
          <w:sz w:val="24"/>
          <w:szCs w:val="24"/>
        </w:rPr>
      </w:pPr>
      <w:r>
        <w:rPr>
          <w:rFonts w:ascii="Calibri" w:eastAsia="SimSun" w:hAnsi="Calibri" w:cs="Calibri"/>
          <w:kern w:val="3"/>
          <w:sz w:val="24"/>
          <w:szCs w:val="24"/>
        </w:rPr>
        <w:t>L</w:t>
      </w:r>
      <w:r w:rsidR="007F6416">
        <w:rPr>
          <w:rFonts w:ascii="Calibri" w:eastAsia="SimSun" w:hAnsi="Calibri" w:cs="Calibri"/>
          <w:kern w:val="3"/>
          <w:sz w:val="24"/>
          <w:szCs w:val="24"/>
        </w:rPr>
        <w:t xml:space="preserve">e partenariat </w:t>
      </w:r>
      <w:r w:rsidR="009D07B9">
        <w:rPr>
          <w:rFonts w:ascii="Calibri" w:eastAsia="SimSun" w:hAnsi="Calibri" w:cs="Calibri"/>
          <w:kern w:val="3"/>
          <w:sz w:val="24"/>
          <w:szCs w:val="24"/>
        </w:rPr>
        <w:t>local est</w:t>
      </w:r>
      <w:r>
        <w:rPr>
          <w:rFonts w:ascii="Calibri" w:eastAsia="SimSun" w:hAnsi="Calibri" w:cs="Calibri"/>
          <w:kern w:val="3"/>
          <w:sz w:val="24"/>
          <w:szCs w:val="24"/>
        </w:rPr>
        <w:t xml:space="preserve"> pérennisé </w:t>
      </w:r>
      <w:r w:rsidR="007F6416">
        <w:rPr>
          <w:rFonts w:ascii="Calibri" w:eastAsia="SimSun" w:hAnsi="Calibri" w:cs="Calibri"/>
          <w:kern w:val="3"/>
          <w:sz w:val="24"/>
          <w:szCs w:val="24"/>
        </w:rPr>
        <w:t xml:space="preserve">avec de multiples </w:t>
      </w:r>
      <w:r w:rsidR="00320E93">
        <w:rPr>
          <w:rFonts w:ascii="Calibri" w:eastAsia="SimSun" w:hAnsi="Calibri" w:cs="Calibri"/>
          <w:kern w:val="3"/>
          <w:sz w:val="24"/>
          <w:szCs w:val="24"/>
        </w:rPr>
        <w:t>structures. Le recours à la</w:t>
      </w:r>
      <w:r w:rsidR="007F6416">
        <w:rPr>
          <w:rFonts w:ascii="Calibri" w:eastAsia="SimSun" w:hAnsi="Calibri" w:cs="Calibri"/>
          <w:kern w:val="3"/>
          <w:sz w:val="24"/>
          <w:szCs w:val="24"/>
        </w:rPr>
        <w:t xml:space="preserve"> téléconsultation</w:t>
      </w:r>
      <w:r>
        <w:rPr>
          <w:rFonts w:ascii="Calibri" w:eastAsia="SimSun" w:hAnsi="Calibri" w:cs="Calibri"/>
          <w:kern w:val="3"/>
          <w:sz w:val="24"/>
          <w:szCs w:val="24"/>
        </w:rPr>
        <w:t xml:space="preserve"> a pu </w:t>
      </w:r>
      <w:r w:rsidR="00320E93">
        <w:rPr>
          <w:rFonts w:ascii="Calibri" w:eastAsia="SimSun" w:hAnsi="Calibri" w:cs="Calibri"/>
          <w:kern w:val="3"/>
          <w:sz w:val="24"/>
          <w:szCs w:val="24"/>
        </w:rPr>
        <w:t>continuer mais est toujours utilisé</w:t>
      </w:r>
      <w:r>
        <w:rPr>
          <w:rFonts w:ascii="Calibri" w:eastAsia="SimSun" w:hAnsi="Calibri" w:cs="Calibri"/>
          <w:kern w:val="3"/>
          <w:sz w:val="24"/>
          <w:szCs w:val="24"/>
        </w:rPr>
        <w:t xml:space="preserve"> à la marge et p</w:t>
      </w:r>
      <w:r w:rsidR="009D07B9">
        <w:rPr>
          <w:rFonts w:ascii="Calibri" w:eastAsia="SimSun" w:hAnsi="Calibri" w:cs="Calibri"/>
          <w:kern w:val="3"/>
          <w:sz w:val="24"/>
          <w:szCs w:val="24"/>
        </w:rPr>
        <w:t>e</w:t>
      </w:r>
      <w:r>
        <w:rPr>
          <w:rFonts w:ascii="Calibri" w:eastAsia="SimSun" w:hAnsi="Calibri" w:cs="Calibri"/>
          <w:kern w:val="3"/>
          <w:sz w:val="24"/>
          <w:szCs w:val="24"/>
        </w:rPr>
        <w:t>u développé</w:t>
      </w:r>
      <w:r w:rsidR="005A3F8D">
        <w:rPr>
          <w:rFonts w:ascii="Calibri" w:eastAsia="SimSun" w:hAnsi="Calibri" w:cs="Calibri"/>
          <w:kern w:val="3"/>
          <w:sz w:val="24"/>
          <w:szCs w:val="24"/>
        </w:rPr>
        <w:t>.</w:t>
      </w:r>
      <w:r>
        <w:rPr>
          <w:rFonts w:ascii="Calibri" w:eastAsia="SimSun" w:hAnsi="Calibri" w:cs="Calibri"/>
          <w:kern w:val="3"/>
          <w:sz w:val="24"/>
          <w:szCs w:val="24"/>
        </w:rPr>
        <w:t xml:space="preserve"> </w:t>
      </w:r>
    </w:p>
    <w:p w:rsidR="002242FD" w:rsidRDefault="009D07B9" w:rsidP="00D832C4">
      <w:pPr>
        <w:suppressAutoHyphens/>
        <w:autoSpaceDN w:val="0"/>
        <w:jc w:val="both"/>
        <w:textAlignment w:val="baseline"/>
        <w:rPr>
          <w:rFonts w:ascii="Calibri" w:eastAsia="SimSun" w:hAnsi="Calibri" w:cs="Calibri"/>
          <w:kern w:val="3"/>
          <w:sz w:val="24"/>
          <w:szCs w:val="24"/>
        </w:rPr>
      </w:pPr>
      <w:r>
        <w:rPr>
          <w:rFonts w:ascii="Calibri" w:eastAsia="SimSun" w:hAnsi="Calibri" w:cs="Calibri"/>
          <w:kern w:val="3"/>
          <w:sz w:val="24"/>
          <w:szCs w:val="24"/>
        </w:rPr>
        <w:t xml:space="preserve">L’organisation en local est maintenue : </w:t>
      </w:r>
      <w:r w:rsidR="002242FD" w:rsidRPr="009A4B1D">
        <w:rPr>
          <w:rFonts w:ascii="Calibri" w:eastAsia="SimSun" w:hAnsi="Calibri" w:cs="Calibri"/>
          <w:kern w:val="3"/>
          <w:sz w:val="24"/>
          <w:szCs w:val="24"/>
        </w:rPr>
        <w:t>Les lundis (de 14h à 16h30) sont dédiés aux consultations</w:t>
      </w:r>
      <w:r w:rsidR="00C0369E">
        <w:rPr>
          <w:rFonts w:ascii="Calibri" w:eastAsia="SimSun" w:hAnsi="Calibri" w:cs="Calibri"/>
          <w:kern w:val="3"/>
          <w:sz w:val="24"/>
          <w:szCs w:val="24"/>
        </w:rPr>
        <w:t xml:space="preserve"> en binôme</w:t>
      </w:r>
      <w:r w:rsidR="00320E93">
        <w:rPr>
          <w:rFonts w:ascii="Calibri" w:eastAsia="SimSun" w:hAnsi="Calibri" w:cs="Calibri"/>
          <w:kern w:val="3"/>
          <w:sz w:val="24"/>
          <w:szCs w:val="24"/>
        </w:rPr>
        <w:t xml:space="preserve"> IDE / Assistante sociale</w:t>
      </w:r>
      <w:r w:rsidR="002242FD" w:rsidRPr="009A4B1D">
        <w:rPr>
          <w:rFonts w:ascii="Calibri" w:eastAsia="SimSun" w:hAnsi="Calibri" w:cs="Calibri"/>
          <w:kern w:val="3"/>
          <w:sz w:val="24"/>
          <w:szCs w:val="24"/>
        </w:rPr>
        <w:t xml:space="preserve">, </w:t>
      </w:r>
      <w:r w:rsidR="00320E93">
        <w:rPr>
          <w:rFonts w:ascii="Calibri" w:eastAsia="SimSun" w:hAnsi="Calibri" w:cs="Calibri"/>
          <w:kern w:val="3"/>
          <w:sz w:val="24"/>
          <w:szCs w:val="24"/>
        </w:rPr>
        <w:t xml:space="preserve">et aux </w:t>
      </w:r>
      <w:r w:rsidR="002242FD" w:rsidRPr="009A4B1D">
        <w:rPr>
          <w:rFonts w:ascii="Calibri" w:eastAsia="SimSun" w:hAnsi="Calibri" w:cs="Calibri"/>
          <w:kern w:val="3"/>
          <w:sz w:val="24"/>
          <w:szCs w:val="24"/>
        </w:rPr>
        <w:t>rendez-vous et accompagnement</w:t>
      </w:r>
      <w:r w:rsidR="00F227F9" w:rsidRPr="009A4B1D">
        <w:rPr>
          <w:rFonts w:ascii="Calibri" w:eastAsia="SimSun" w:hAnsi="Calibri" w:cs="Calibri"/>
          <w:kern w:val="3"/>
          <w:sz w:val="24"/>
          <w:szCs w:val="24"/>
        </w:rPr>
        <w:t>s</w:t>
      </w:r>
      <w:r w:rsidR="002242FD" w:rsidRPr="009A4B1D">
        <w:rPr>
          <w:rFonts w:ascii="Calibri" w:eastAsia="SimSun" w:hAnsi="Calibri" w:cs="Calibri"/>
          <w:kern w:val="3"/>
          <w:sz w:val="24"/>
          <w:szCs w:val="24"/>
        </w:rPr>
        <w:t xml:space="preserve"> extérieurs. De plus, l’équipe essaie de s’adapter aux besoins des personnes accueillies et aux demandes des </w:t>
      </w:r>
      <w:r w:rsidR="00C0369E">
        <w:rPr>
          <w:rFonts w:ascii="Calibri" w:eastAsia="SimSun" w:hAnsi="Calibri" w:cs="Calibri"/>
          <w:kern w:val="3"/>
          <w:sz w:val="24"/>
          <w:szCs w:val="24"/>
        </w:rPr>
        <w:t>partenaires sollicitant la</w:t>
      </w:r>
      <w:r w:rsidR="006D266D">
        <w:rPr>
          <w:rFonts w:ascii="Calibri" w:eastAsia="SimSun" w:hAnsi="Calibri" w:cs="Calibri"/>
          <w:kern w:val="3"/>
          <w:sz w:val="24"/>
          <w:szCs w:val="24"/>
        </w:rPr>
        <w:t xml:space="preserve"> mission au</w:t>
      </w:r>
      <w:r w:rsidR="00C0369E">
        <w:rPr>
          <w:rFonts w:ascii="Calibri" w:eastAsia="SimSun" w:hAnsi="Calibri" w:cs="Calibri"/>
          <w:kern w:val="3"/>
          <w:sz w:val="24"/>
          <w:szCs w:val="24"/>
        </w:rPr>
        <w:t xml:space="preserve"> PASS peu importe le jour du lundi au vendredi. </w:t>
      </w:r>
    </w:p>
    <w:p w:rsidR="006C73BF" w:rsidRDefault="006C73BF" w:rsidP="0007405D">
      <w:pPr>
        <w:pStyle w:val="Titre1"/>
        <w:numPr>
          <w:ilvl w:val="0"/>
          <w:numId w:val="24"/>
        </w:numPr>
        <w:jc w:val="both"/>
        <w:rPr>
          <w:rFonts w:eastAsia="SimSun"/>
          <w:b/>
          <w:u w:val="single"/>
        </w:rPr>
      </w:pPr>
      <w:bookmarkStart w:id="4" w:name="_Toc218603344"/>
      <w:r>
        <w:rPr>
          <w:rFonts w:eastAsia="SimSun"/>
          <w:b/>
          <w:u w:val="single"/>
        </w:rPr>
        <w:lastRenderedPageBreak/>
        <w:t>C</w:t>
      </w:r>
      <w:r w:rsidRPr="00DB70C2">
        <w:rPr>
          <w:rFonts w:eastAsia="SimSun"/>
          <w:b/>
          <w:u w:val="single"/>
        </w:rPr>
        <w:t>omposition de l’équipe :</w:t>
      </w:r>
      <w:bookmarkEnd w:id="4"/>
    </w:p>
    <w:p w:rsidR="006C73BF" w:rsidRPr="001A0C84" w:rsidRDefault="006C73BF" w:rsidP="006C73BF">
      <w:pPr>
        <w:jc w:val="both"/>
      </w:pPr>
    </w:p>
    <w:p w:rsidR="006C73BF" w:rsidRPr="009A4B1D" w:rsidRDefault="006C73BF" w:rsidP="006C73BF">
      <w:pPr>
        <w:suppressAutoHyphens/>
        <w:autoSpaceDN w:val="0"/>
        <w:jc w:val="both"/>
        <w:textAlignment w:val="baseline"/>
        <w:rPr>
          <w:rFonts w:ascii="Calibri" w:eastAsia="SimSun" w:hAnsi="Calibri" w:cs="Calibri"/>
          <w:kern w:val="3"/>
          <w:sz w:val="24"/>
          <w:szCs w:val="24"/>
        </w:rPr>
      </w:pPr>
      <w:r>
        <w:rPr>
          <w:rFonts w:ascii="Calibri" w:eastAsia="SimSun" w:hAnsi="Calibri" w:cs="Calibri"/>
          <w:kern w:val="3"/>
          <w:sz w:val="24"/>
          <w:szCs w:val="24"/>
        </w:rPr>
        <w:t>L’équipe de la mission de la P.A.S.S compte 4</w:t>
      </w:r>
      <w:r w:rsidRPr="009A4B1D">
        <w:rPr>
          <w:rFonts w:ascii="Calibri" w:eastAsia="SimSun" w:hAnsi="Calibri" w:cs="Calibri"/>
          <w:kern w:val="3"/>
          <w:sz w:val="24"/>
          <w:szCs w:val="24"/>
        </w:rPr>
        <w:t xml:space="preserve"> professionnels, avec une répartition des temps attribués inchangés par </w:t>
      </w:r>
      <w:r>
        <w:rPr>
          <w:rFonts w:ascii="Calibri" w:eastAsia="SimSun" w:hAnsi="Calibri" w:cs="Calibri"/>
          <w:kern w:val="3"/>
          <w:sz w:val="24"/>
          <w:szCs w:val="24"/>
        </w:rPr>
        <w:t>rapport aux années antérieures à l’ex</w:t>
      </w:r>
      <w:r w:rsidR="006D266D">
        <w:rPr>
          <w:rFonts w:ascii="Calibri" w:eastAsia="SimSun" w:hAnsi="Calibri" w:cs="Calibri"/>
          <w:kern w:val="3"/>
          <w:sz w:val="24"/>
          <w:szCs w:val="24"/>
        </w:rPr>
        <w:t xml:space="preserve">ception du temps infirmier qui s’est vu </w:t>
      </w:r>
      <w:r>
        <w:rPr>
          <w:rFonts w:ascii="Calibri" w:eastAsia="SimSun" w:hAnsi="Calibri" w:cs="Calibri"/>
          <w:kern w:val="3"/>
          <w:sz w:val="24"/>
          <w:szCs w:val="24"/>
        </w:rPr>
        <w:t>augmenté</w:t>
      </w:r>
      <w:r w:rsidR="006D266D">
        <w:rPr>
          <w:rFonts w:ascii="Calibri" w:eastAsia="SimSun" w:hAnsi="Calibri" w:cs="Calibri"/>
          <w:kern w:val="3"/>
          <w:sz w:val="24"/>
          <w:szCs w:val="24"/>
        </w:rPr>
        <w:t>.</w:t>
      </w:r>
      <w:r>
        <w:rPr>
          <w:rFonts w:ascii="Calibri" w:eastAsia="SimSun" w:hAnsi="Calibri" w:cs="Calibri"/>
          <w:kern w:val="3"/>
          <w:sz w:val="24"/>
          <w:szCs w:val="24"/>
        </w:rPr>
        <w:t xml:space="preserve"> </w:t>
      </w:r>
    </w:p>
    <w:p w:rsidR="006C73BF" w:rsidRPr="009A4B1D" w:rsidRDefault="006C73BF" w:rsidP="009F3DC0">
      <w:pPr>
        <w:widowControl w:val="0"/>
        <w:numPr>
          <w:ilvl w:val="0"/>
          <w:numId w:val="4"/>
        </w:numPr>
        <w:suppressAutoHyphens/>
        <w:autoSpaceDN w:val="0"/>
        <w:ind w:left="284" w:hanging="284"/>
        <w:jc w:val="both"/>
        <w:textAlignment w:val="baseline"/>
        <w:rPr>
          <w:rFonts w:ascii="Calibri" w:eastAsia="SimSun" w:hAnsi="Calibri" w:cs="Calibri"/>
          <w:kern w:val="3"/>
          <w:sz w:val="24"/>
          <w:szCs w:val="24"/>
        </w:rPr>
      </w:pPr>
      <w:r>
        <w:rPr>
          <w:rFonts w:ascii="Calibri" w:eastAsia="SimSun" w:hAnsi="Calibri" w:cs="Calibri"/>
          <w:kern w:val="3"/>
          <w:sz w:val="24"/>
          <w:szCs w:val="24"/>
        </w:rPr>
        <w:t>Un</w:t>
      </w:r>
      <w:r w:rsidRPr="009A4B1D">
        <w:rPr>
          <w:rFonts w:ascii="Calibri" w:eastAsia="SimSun" w:hAnsi="Calibri" w:cs="Calibri"/>
          <w:kern w:val="3"/>
          <w:sz w:val="24"/>
          <w:szCs w:val="24"/>
        </w:rPr>
        <w:t xml:space="preserve"> cadre de santé (10% ETP)</w:t>
      </w:r>
      <w:r>
        <w:rPr>
          <w:rFonts w:ascii="Calibri" w:eastAsia="SimSun" w:hAnsi="Calibri" w:cs="Calibri"/>
          <w:kern w:val="3"/>
          <w:sz w:val="24"/>
          <w:szCs w:val="24"/>
        </w:rPr>
        <w:t> : départ en retraite en février 2026</w:t>
      </w:r>
    </w:p>
    <w:p w:rsidR="006C73BF" w:rsidRPr="009A4B1D" w:rsidRDefault="006C73BF" w:rsidP="009F3DC0">
      <w:pPr>
        <w:widowControl w:val="0"/>
        <w:numPr>
          <w:ilvl w:val="0"/>
          <w:numId w:val="4"/>
        </w:numPr>
        <w:suppressAutoHyphens/>
        <w:autoSpaceDN w:val="0"/>
        <w:ind w:left="284" w:hanging="284"/>
        <w:jc w:val="both"/>
        <w:textAlignment w:val="baseline"/>
        <w:rPr>
          <w:rFonts w:ascii="Calibri" w:eastAsia="SimSun" w:hAnsi="Calibri" w:cs="Calibri"/>
          <w:kern w:val="3"/>
          <w:sz w:val="24"/>
          <w:szCs w:val="24"/>
        </w:rPr>
      </w:pPr>
      <w:r>
        <w:rPr>
          <w:rFonts w:ascii="Calibri" w:eastAsia="SimSun" w:hAnsi="Calibri" w:cs="Calibri"/>
          <w:kern w:val="3"/>
          <w:sz w:val="24"/>
          <w:szCs w:val="24"/>
        </w:rPr>
        <w:t>Deux</w:t>
      </w:r>
      <w:r w:rsidRPr="009A4B1D">
        <w:rPr>
          <w:rFonts w:ascii="Calibri" w:eastAsia="SimSun" w:hAnsi="Calibri" w:cs="Calibri"/>
          <w:kern w:val="3"/>
          <w:sz w:val="24"/>
          <w:szCs w:val="24"/>
        </w:rPr>
        <w:t xml:space="preserve"> infirmière</w:t>
      </w:r>
      <w:r>
        <w:rPr>
          <w:rFonts w:ascii="Calibri" w:eastAsia="SimSun" w:hAnsi="Calibri" w:cs="Calibri"/>
          <w:kern w:val="3"/>
          <w:sz w:val="24"/>
          <w:szCs w:val="24"/>
        </w:rPr>
        <w:t>s (2 IDE à 2</w:t>
      </w:r>
      <w:r w:rsidRPr="009A4B1D">
        <w:rPr>
          <w:rFonts w:ascii="Calibri" w:eastAsia="SimSun" w:hAnsi="Calibri" w:cs="Calibri"/>
          <w:kern w:val="3"/>
          <w:sz w:val="24"/>
          <w:szCs w:val="24"/>
        </w:rPr>
        <w:t>0% ETP</w:t>
      </w:r>
      <w:r>
        <w:rPr>
          <w:rFonts w:ascii="Calibri" w:eastAsia="SimSun" w:hAnsi="Calibri" w:cs="Calibri"/>
          <w:kern w:val="3"/>
          <w:sz w:val="24"/>
          <w:szCs w:val="24"/>
        </w:rPr>
        <w:t xml:space="preserve"> chacune</w:t>
      </w:r>
      <w:r w:rsidRPr="009A4B1D">
        <w:rPr>
          <w:rFonts w:ascii="Calibri" w:eastAsia="SimSun" w:hAnsi="Calibri" w:cs="Calibri"/>
          <w:kern w:val="3"/>
          <w:sz w:val="24"/>
          <w:szCs w:val="24"/>
        </w:rPr>
        <w:t>)</w:t>
      </w:r>
      <w:r>
        <w:rPr>
          <w:rFonts w:ascii="Calibri" w:eastAsia="SimSun" w:hAnsi="Calibri" w:cs="Calibri"/>
          <w:kern w:val="3"/>
          <w:sz w:val="24"/>
          <w:szCs w:val="24"/>
        </w:rPr>
        <w:t xml:space="preserve"> </w:t>
      </w:r>
    </w:p>
    <w:p w:rsidR="006C73BF" w:rsidRPr="00327D94" w:rsidRDefault="006C73BF" w:rsidP="009F3DC0">
      <w:pPr>
        <w:widowControl w:val="0"/>
        <w:numPr>
          <w:ilvl w:val="0"/>
          <w:numId w:val="4"/>
        </w:numPr>
        <w:suppressAutoHyphens/>
        <w:autoSpaceDN w:val="0"/>
        <w:ind w:left="284" w:hanging="284"/>
        <w:jc w:val="both"/>
        <w:textAlignment w:val="baseline"/>
        <w:rPr>
          <w:rFonts w:ascii="Calibri" w:eastAsia="SimSun" w:hAnsi="Calibri" w:cs="Calibri"/>
          <w:kern w:val="3"/>
          <w:sz w:val="24"/>
          <w:szCs w:val="24"/>
        </w:rPr>
      </w:pPr>
      <w:r>
        <w:rPr>
          <w:rFonts w:ascii="Calibri" w:eastAsia="SimSun" w:hAnsi="Calibri" w:cs="Calibri"/>
          <w:kern w:val="3"/>
          <w:sz w:val="24"/>
          <w:szCs w:val="24"/>
        </w:rPr>
        <w:t xml:space="preserve">1 assistante sociale à 80% depuis novembre </w:t>
      </w:r>
      <w:r w:rsidR="006D266D">
        <w:rPr>
          <w:rFonts w:ascii="Calibri" w:eastAsia="SimSun" w:hAnsi="Calibri" w:cs="Calibri"/>
          <w:kern w:val="3"/>
          <w:sz w:val="24"/>
          <w:szCs w:val="24"/>
        </w:rPr>
        <w:t>20</w:t>
      </w:r>
      <w:r>
        <w:rPr>
          <w:rFonts w:ascii="Calibri" w:eastAsia="SimSun" w:hAnsi="Calibri" w:cs="Calibri"/>
          <w:kern w:val="3"/>
          <w:sz w:val="24"/>
          <w:szCs w:val="24"/>
        </w:rPr>
        <w:t>24</w:t>
      </w:r>
    </w:p>
    <w:p w:rsidR="006C73BF" w:rsidRDefault="006C73BF" w:rsidP="006C73BF">
      <w:pPr>
        <w:widowControl w:val="0"/>
        <w:suppressAutoHyphens/>
        <w:autoSpaceDN w:val="0"/>
        <w:jc w:val="both"/>
        <w:textAlignment w:val="baseline"/>
        <w:rPr>
          <w:rFonts w:ascii="Calibri" w:eastAsia="SimSun" w:hAnsi="Calibri" w:cs="Calibri"/>
          <w:kern w:val="3"/>
          <w:sz w:val="24"/>
          <w:szCs w:val="24"/>
        </w:rPr>
      </w:pPr>
      <w:r>
        <w:rPr>
          <w:rFonts w:ascii="Calibri" w:eastAsia="SimSun" w:hAnsi="Calibri" w:cs="Calibri"/>
          <w:kern w:val="3"/>
          <w:sz w:val="24"/>
          <w:szCs w:val="24"/>
        </w:rPr>
        <w:t xml:space="preserve">Conformément aux attentes formulées lors du CPOM 2023, le poste de secrétaire a été supprimé en novembre 2024. </w:t>
      </w:r>
    </w:p>
    <w:p w:rsidR="0007405D" w:rsidRPr="0007405D" w:rsidRDefault="0007405D" w:rsidP="0007405D">
      <w:pPr>
        <w:widowControl w:val="0"/>
        <w:suppressAutoHyphens/>
        <w:autoSpaceDN w:val="0"/>
        <w:textAlignment w:val="baseline"/>
        <w:rPr>
          <w:rFonts w:ascii="Calibri" w:eastAsia="SimSun" w:hAnsi="Calibri" w:cs="Calibri"/>
          <w:bCs/>
          <w:color w:val="2E74B5" w:themeColor="accent1" w:themeShade="BF"/>
          <w:kern w:val="3"/>
          <w:sz w:val="24"/>
          <w:szCs w:val="24"/>
          <w:u w:val="single"/>
        </w:rPr>
      </w:pPr>
      <w:r w:rsidRPr="0007405D">
        <w:rPr>
          <w:rFonts w:ascii="Calibri" w:eastAsia="SimSun" w:hAnsi="Calibri" w:cs="Calibri"/>
          <w:bCs/>
          <w:color w:val="2E74B5" w:themeColor="accent1" w:themeShade="BF"/>
          <w:kern w:val="3"/>
          <w:sz w:val="24"/>
          <w:szCs w:val="24"/>
          <w:u w:val="single"/>
        </w:rPr>
        <w:t>Formations et sensibilisations suivies par l’équipe</w:t>
      </w:r>
    </w:p>
    <w:p w:rsidR="0007405D" w:rsidRPr="00B40EB4" w:rsidRDefault="0007405D" w:rsidP="0007405D">
      <w:pPr>
        <w:widowControl w:val="0"/>
        <w:suppressAutoHyphens/>
        <w:autoSpaceDN w:val="0"/>
        <w:jc w:val="both"/>
        <w:textAlignment w:val="baseline"/>
        <w:rPr>
          <w:rFonts w:ascii="Calibri" w:eastAsia="SimSun" w:hAnsi="Calibri" w:cs="Calibri"/>
          <w:bCs/>
          <w:kern w:val="3"/>
          <w:sz w:val="24"/>
          <w:szCs w:val="24"/>
        </w:rPr>
      </w:pPr>
      <w:r w:rsidRPr="00B40EB4">
        <w:rPr>
          <w:rFonts w:ascii="Calibri" w:eastAsia="SimSun" w:hAnsi="Calibri" w:cs="Calibri"/>
          <w:bCs/>
          <w:kern w:val="3"/>
          <w:sz w:val="24"/>
          <w:szCs w:val="24"/>
        </w:rPr>
        <w:t>En 2025, l’équipe a pu consolider ses compétences en participant à plusieurs formations.</w:t>
      </w:r>
    </w:p>
    <w:p w:rsidR="0007405D" w:rsidRPr="00B40EB4" w:rsidRDefault="0007405D" w:rsidP="0007405D">
      <w:pPr>
        <w:widowControl w:val="0"/>
        <w:suppressAutoHyphens/>
        <w:autoSpaceDN w:val="0"/>
        <w:jc w:val="both"/>
        <w:textAlignment w:val="baseline"/>
        <w:rPr>
          <w:rFonts w:ascii="Calibri" w:eastAsia="SimSun" w:hAnsi="Calibri" w:cs="Calibri"/>
          <w:bCs/>
          <w:kern w:val="3"/>
          <w:sz w:val="24"/>
          <w:szCs w:val="24"/>
        </w:rPr>
      </w:pPr>
      <w:r w:rsidRPr="00B40EB4">
        <w:rPr>
          <w:rFonts w:ascii="Calibri" w:eastAsia="SimSun" w:hAnsi="Calibri" w:cs="Calibri"/>
          <w:bCs/>
          <w:kern w:val="3"/>
          <w:sz w:val="24"/>
          <w:szCs w:val="24"/>
        </w:rPr>
        <w:t xml:space="preserve">Les thématiques ciblées étaient : </w:t>
      </w:r>
    </w:p>
    <w:p w:rsidR="0007405D" w:rsidRPr="00B40EB4" w:rsidRDefault="0007405D" w:rsidP="0007405D">
      <w:pPr>
        <w:widowControl w:val="0"/>
        <w:suppressAutoHyphens/>
        <w:autoSpaceDN w:val="0"/>
        <w:jc w:val="both"/>
        <w:textAlignment w:val="baseline"/>
        <w:rPr>
          <w:rFonts w:ascii="Calibri" w:eastAsia="SimSun" w:hAnsi="Calibri" w:cs="Calibri"/>
          <w:bCs/>
          <w:kern w:val="3"/>
          <w:sz w:val="24"/>
          <w:szCs w:val="24"/>
        </w:rPr>
      </w:pPr>
      <w:r w:rsidRPr="00B40EB4">
        <w:rPr>
          <w:rFonts w:ascii="Calibri" w:eastAsia="SimSun" w:hAnsi="Calibri" w:cs="Calibri"/>
          <w:bCs/>
          <w:kern w:val="3"/>
          <w:sz w:val="24"/>
          <w:szCs w:val="24"/>
        </w:rPr>
        <w:t>-le droit des personnes étrangères</w:t>
      </w:r>
    </w:p>
    <w:p w:rsidR="0007405D" w:rsidRPr="00B40EB4" w:rsidRDefault="0007405D" w:rsidP="0007405D">
      <w:pPr>
        <w:widowControl w:val="0"/>
        <w:suppressAutoHyphens/>
        <w:autoSpaceDN w:val="0"/>
        <w:jc w:val="both"/>
        <w:textAlignment w:val="baseline"/>
        <w:rPr>
          <w:rFonts w:ascii="Calibri" w:eastAsia="SimSun" w:hAnsi="Calibri" w:cs="Calibri"/>
          <w:bCs/>
          <w:kern w:val="3"/>
          <w:sz w:val="24"/>
          <w:szCs w:val="24"/>
        </w:rPr>
      </w:pPr>
      <w:r w:rsidRPr="00B40EB4">
        <w:rPr>
          <w:rFonts w:ascii="Calibri" w:eastAsia="SimSun" w:hAnsi="Calibri" w:cs="Calibri"/>
          <w:bCs/>
          <w:kern w:val="3"/>
          <w:sz w:val="24"/>
          <w:szCs w:val="24"/>
        </w:rPr>
        <w:t>- Les Idées suicidaires</w:t>
      </w:r>
    </w:p>
    <w:p w:rsidR="0007405D" w:rsidRDefault="0007405D" w:rsidP="0007405D">
      <w:pPr>
        <w:widowControl w:val="0"/>
        <w:suppressAutoHyphens/>
        <w:autoSpaceDN w:val="0"/>
        <w:jc w:val="both"/>
        <w:textAlignment w:val="baseline"/>
        <w:rPr>
          <w:rFonts w:ascii="Calibri" w:eastAsia="SimSun" w:hAnsi="Calibri" w:cs="Calibri"/>
          <w:bCs/>
          <w:kern w:val="3"/>
          <w:sz w:val="24"/>
          <w:szCs w:val="24"/>
        </w:rPr>
      </w:pPr>
      <w:r w:rsidRPr="00B40EB4">
        <w:rPr>
          <w:rFonts w:ascii="Calibri" w:eastAsia="SimSun" w:hAnsi="Calibri" w:cs="Calibri"/>
          <w:bCs/>
          <w:kern w:val="3"/>
          <w:sz w:val="24"/>
          <w:szCs w:val="24"/>
        </w:rPr>
        <w:t xml:space="preserve">-Les Violences conjugales </w:t>
      </w:r>
    </w:p>
    <w:p w:rsidR="0007405D" w:rsidRDefault="0007405D" w:rsidP="0007405D">
      <w:pPr>
        <w:widowControl w:val="0"/>
        <w:suppressAutoHyphens/>
        <w:autoSpaceDN w:val="0"/>
        <w:jc w:val="both"/>
        <w:textAlignment w:val="baseline"/>
        <w:rPr>
          <w:rFonts w:ascii="Calibri" w:eastAsia="SimSun" w:hAnsi="Calibri" w:cs="Calibri"/>
          <w:bCs/>
          <w:kern w:val="3"/>
          <w:sz w:val="24"/>
          <w:szCs w:val="24"/>
        </w:rPr>
      </w:pPr>
      <w:r>
        <w:rPr>
          <w:rFonts w:ascii="Calibri" w:eastAsia="SimSun" w:hAnsi="Calibri" w:cs="Calibri"/>
          <w:bCs/>
          <w:kern w:val="3"/>
          <w:sz w:val="24"/>
          <w:szCs w:val="24"/>
        </w:rPr>
        <w:t>L’équipe a participé à la conférence violences faites aux femmes dans le cadre de la semaine sécurité du patient organisé par le CH, aux ateliers langues des signes proposés par le copil Bientraitance et aux atelier</w:t>
      </w:r>
      <w:r w:rsidR="00F61E34">
        <w:rPr>
          <w:rFonts w:ascii="Calibri" w:eastAsia="SimSun" w:hAnsi="Calibri" w:cs="Calibri"/>
          <w:bCs/>
          <w:kern w:val="3"/>
          <w:sz w:val="24"/>
          <w:szCs w:val="24"/>
        </w:rPr>
        <w:t>s</w:t>
      </w:r>
      <w:r>
        <w:rPr>
          <w:rFonts w:ascii="Calibri" w:eastAsia="SimSun" w:hAnsi="Calibri" w:cs="Calibri"/>
          <w:bCs/>
          <w:kern w:val="3"/>
          <w:sz w:val="24"/>
          <w:szCs w:val="24"/>
        </w:rPr>
        <w:t xml:space="preserve"> </w:t>
      </w:r>
      <w:r w:rsidR="00F61E34">
        <w:rPr>
          <w:rFonts w:ascii="Calibri" w:eastAsia="SimSun" w:hAnsi="Calibri" w:cs="Calibri"/>
          <w:bCs/>
          <w:kern w:val="3"/>
          <w:sz w:val="24"/>
          <w:szCs w:val="24"/>
        </w:rPr>
        <w:t>« </w:t>
      </w:r>
      <w:r>
        <w:rPr>
          <w:rFonts w:ascii="Calibri" w:eastAsia="SimSun" w:hAnsi="Calibri" w:cs="Calibri"/>
          <w:bCs/>
          <w:kern w:val="3"/>
          <w:sz w:val="24"/>
          <w:szCs w:val="24"/>
        </w:rPr>
        <w:t>dénutrition</w:t>
      </w:r>
      <w:r w:rsidR="00F61E34">
        <w:rPr>
          <w:rFonts w:ascii="Calibri" w:eastAsia="SimSun" w:hAnsi="Calibri" w:cs="Calibri"/>
          <w:bCs/>
          <w:kern w:val="3"/>
          <w:sz w:val="24"/>
          <w:szCs w:val="24"/>
        </w:rPr>
        <w:t> »</w:t>
      </w:r>
      <w:r>
        <w:rPr>
          <w:rFonts w:ascii="Calibri" w:eastAsia="SimSun" w:hAnsi="Calibri" w:cs="Calibri"/>
          <w:bCs/>
          <w:kern w:val="3"/>
          <w:sz w:val="24"/>
          <w:szCs w:val="24"/>
        </w:rPr>
        <w:t xml:space="preserve"> proposé</w:t>
      </w:r>
      <w:r w:rsidR="00F61E34">
        <w:rPr>
          <w:rFonts w:ascii="Calibri" w:eastAsia="SimSun" w:hAnsi="Calibri" w:cs="Calibri"/>
          <w:bCs/>
          <w:kern w:val="3"/>
          <w:sz w:val="24"/>
          <w:szCs w:val="24"/>
        </w:rPr>
        <w:t>s</w:t>
      </w:r>
      <w:r>
        <w:rPr>
          <w:rFonts w:ascii="Calibri" w:eastAsia="SimSun" w:hAnsi="Calibri" w:cs="Calibri"/>
          <w:bCs/>
          <w:kern w:val="3"/>
          <w:sz w:val="24"/>
          <w:szCs w:val="24"/>
        </w:rPr>
        <w:t xml:space="preserve"> par les diététiciennes lors de la semaine du goût.  </w:t>
      </w:r>
    </w:p>
    <w:p w:rsidR="0007405D" w:rsidRDefault="0007405D" w:rsidP="0007405D">
      <w:pPr>
        <w:widowControl w:val="0"/>
        <w:suppressAutoHyphens/>
        <w:autoSpaceDN w:val="0"/>
        <w:jc w:val="both"/>
        <w:textAlignment w:val="baseline"/>
        <w:rPr>
          <w:rFonts w:ascii="Calibri" w:eastAsia="SimSun" w:hAnsi="Calibri" w:cs="Calibri"/>
          <w:bCs/>
          <w:kern w:val="3"/>
          <w:sz w:val="24"/>
          <w:szCs w:val="24"/>
        </w:rPr>
      </w:pPr>
      <w:r>
        <w:rPr>
          <w:rFonts w:ascii="Calibri" w:eastAsia="SimSun" w:hAnsi="Calibri" w:cs="Calibri"/>
          <w:bCs/>
          <w:kern w:val="3"/>
          <w:sz w:val="24"/>
          <w:szCs w:val="24"/>
        </w:rPr>
        <w:t>Notre</w:t>
      </w:r>
      <w:r w:rsidR="00F61E34">
        <w:rPr>
          <w:rFonts w:ascii="Calibri" w:eastAsia="SimSun" w:hAnsi="Calibri" w:cs="Calibri"/>
          <w:bCs/>
          <w:kern w:val="3"/>
          <w:sz w:val="24"/>
          <w:szCs w:val="24"/>
        </w:rPr>
        <w:t xml:space="preserve"> assistante sociale </w:t>
      </w:r>
      <w:r w:rsidR="00CA5570">
        <w:rPr>
          <w:rFonts w:ascii="Calibri" w:eastAsia="SimSun" w:hAnsi="Calibri" w:cs="Calibri"/>
          <w:bCs/>
          <w:kern w:val="3"/>
          <w:sz w:val="24"/>
          <w:szCs w:val="24"/>
        </w:rPr>
        <w:t>a</w:t>
      </w:r>
      <w:r w:rsidR="00F61E34">
        <w:rPr>
          <w:rFonts w:ascii="Calibri" w:eastAsia="SimSun" w:hAnsi="Calibri" w:cs="Calibri"/>
          <w:bCs/>
          <w:kern w:val="3"/>
          <w:sz w:val="24"/>
          <w:szCs w:val="24"/>
        </w:rPr>
        <w:t xml:space="preserve"> participé</w:t>
      </w:r>
      <w:r>
        <w:rPr>
          <w:rFonts w:ascii="Calibri" w:eastAsia="SimSun" w:hAnsi="Calibri" w:cs="Calibri"/>
          <w:bCs/>
          <w:kern w:val="3"/>
          <w:sz w:val="24"/>
          <w:szCs w:val="24"/>
        </w:rPr>
        <w:t xml:space="preserve"> au tournage du clip de promotion de la CPAM qui a été diffusé lors de la journée des partenaires de la CPAM.</w:t>
      </w:r>
    </w:p>
    <w:p w:rsidR="00713BC7" w:rsidRPr="00713BC7" w:rsidRDefault="00713BC7" w:rsidP="00713BC7">
      <w:pPr>
        <w:widowControl w:val="0"/>
        <w:suppressAutoHyphens/>
        <w:autoSpaceDN w:val="0"/>
        <w:jc w:val="both"/>
        <w:textAlignment w:val="baseline"/>
        <w:rPr>
          <w:rFonts w:eastAsia="SimSun" w:cstheme="minorHAnsi"/>
          <w:bCs/>
          <w:color w:val="2E74B5" w:themeColor="accent1" w:themeShade="BF"/>
          <w:kern w:val="3"/>
          <w:sz w:val="24"/>
          <w:szCs w:val="24"/>
          <w:u w:val="single"/>
        </w:rPr>
      </w:pPr>
      <w:r w:rsidRPr="00713BC7">
        <w:rPr>
          <w:rFonts w:eastAsia="SimSun" w:cstheme="minorHAnsi"/>
          <w:bCs/>
          <w:color w:val="2E74B5" w:themeColor="accent1" w:themeShade="BF"/>
          <w:kern w:val="3"/>
          <w:sz w:val="24"/>
          <w:szCs w:val="24"/>
          <w:u w:val="single"/>
        </w:rPr>
        <w:t>L’équipe pluridisciplinaire participe aux réunion d’échange avec ses partenaires ainsi qu’aux échanges organisés des PASS de la région</w:t>
      </w:r>
      <w:r w:rsidRPr="00713BC7">
        <w:rPr>
          <w:rFonts w:eastAsia="Times New Roman" w:cstheme="minorHAnsi"/>
          <w:color w:val="2E74B5" w:themeColor="accent1" w:themeShade="BF"/>
          <w:sz w:val="24"/>
          <w:szCs w:val="24"/>
          <w:lang w:eastAsia="fr-FR"/>
        </w:rPr>
        <w:t> :</w:t>
      </w:r>
    </w:p>
    <w:p w:rsidR="00713BC7" w:rsidRPr="00713BC7" w:rsidRDefault="00713BC7" w:rsidP="00713BC7">
      <w:pPr>
        <w:pStyle w:val="Paragraphedeliste"/>
        <w:widowControl w:val="0"/>
        <w:suppressAutoHyphens/>
        <w:autoSpaceDN w:val="0"/>
        <w:ind w:left="480"/>
        <w:jc w:val="both"/>
        <w:textAlignment w:val="baseline"/>
        <w:rPr>
          <w:rFonts w:eastAsia="SimSun" w:cstheme="minorHAnsi"/>
          <w:bCs/>
          <w:color w:val="2E74B5" w:themeColor="accent1" w:themeShade="BF"/>
          <w:kern w:val="3"/>
          <w:sz w:val="24"/>
          <w:szCs w:val="24"/>
          <w:u w:val="single"/>
        </w:rPr>
      </w:pPr>
    </w:p>
    <w:p w:rsidR="00713BC7" w:rsidRPr="00B37E83" w:rsidRDefault="00713BC7" w:rsidP="00713BC7">
      <w:pPr>
        <w:pStyle w:val="Paragraphedeliste"/>
        <w:numPr>
          <w:ilvl w:val="0"/>
          <w:numId w:val="6"/>
        </w:numPr>
        <w:rPr>
          <w:rFonts w:eastAsia="Times New Roman" w:cstheme="minorHAnsi"/>
          <w:sz w:val="24"/>
          <w:szCs w:val="24"/>
          <w:lang w:eastAsia="fr-FR"/>
        </w:rPr>
      </w:pPr>
      <w:r w:rsidRPr="00B37E83">
        <w:rPr>
          <w:rFonts w:eastAsia="Times New Roman" w:cstheme="minorHAnsi"/>
          <w:sz w:val="24"/>
          <w:szCs w:val="24"/>
          <w:lang w:eastAsia="fr-FR"/>
        </w:rPr>
        <w:t>3/03</w:t>
      </w:r>
      <w:r w:rsidR="00C46369">
        <w:rPr>
          <w:rFonts w:eastAsia="Times New Roman" w:cstheme="minorHAnsi"/>
          <w:sz w:val="24"/>
          <w:szCs w:val="24"/>
          <w:lang w:eastAsia="fr-FR"/>
        </w:rPr>
        <w:t>/25</w:t>
      </w:r>
      <w:r w:rsidRPr="00B37E83">
        <w:rPr>
          <w:rFonts w:eastAsia="Times New Roman" w:cstheme="minorHAnsi"/>
          <w:sz w:val="24"/>
          <w:szCs w:val="24"/>
          <w:lang w:eastAsia="fr-FR"/>
        </w:rPr>
        <w:t> : Réunion avec l’association Soliha Habitat</w:t>
      </w:r>
    </w:p>
    <w:p w:rsidR="00713BC7" w:rsidRPr="00B37E83" w:rsidRDefault="00713BC7" w:rsidP="00713BC7">
      <w:pPr>
        <w:pStyle w:val="Paragraphedeliste"/>
        <w:rPr>
          <w:rFonts w:eastAsia="Times New Roman" w:cstheme="minorHAnsi"/>
          <w:sz w:val="24"/>
          <w:szCs w:val="24"/>
          <w:lang w:eastAsia="fr-FR"/>
        </w:rPr>
      </w:pPr>
    </w:p>
    <w:p w:rsidR="00713BC7" w:rsidRPr="00B37E83" w:rsidRDefault="00713BC7" w:rsidP="00713BC7">
      <w:pPr>
        <w:pStyle w:val="Paragraphedeliste"/>
        <w:numPr>
          <w:ilvl w:val="0"/>
          <w:numId w:val="6"/>
        </w:numPr>
        <w:rPr>
          <w:rFonts w:eastAsia="Times New Roman" w:cstheme="minorHAnsi"/>
          <w:sz w:val="24"/>
          <w:szCs w:val="24"/>
          <w:lang w:eastAsia="fr-FR"/>
        </w:rPr>
      </w:pPr>
      <w:r w:rsidRPr="00B37E83">
        <w:rPr>
          <w:rFonts w:eastAsia="Times New Roman" w:cstheme="minorHAnsi"/>
          <w:sz w:val="24"/>
          <w:szCs w:val="24"/>
          <w:lang w:eastAsia="fr-FR"/>
        </w:rPr>
        <w:t>04/03</w:t>
      </w:r>
      <w:r w:rsidR="00C46369">
        <w:rPr>
          <w:rFonts w:eastAsia="Times New Roman" w:cstheme="minorHAnsi"/>
          <w:sz w:val="24"/>
          <w:szCs w:val="24"/>
          <w:lang w:eastAsia="fr-FR"/>
        </w:rPr>
        <w:t>/25</w:t>
      </w:r>
      <w:r w:rsidRPr="00B37E83">
        <w:rPr>
          <w:rFonts w:eastAsia="Times New Roman" w:cstheme="minorHAnsi"/>
          <w:sz w:val="24"/>
          <w:szCs w:val="24"/>
          <w:lang w:eastAsia="fr-FR"/>
        </w:rPr>
        <w:t xml:space="preserve"> : échanges de pratiques à Argentan </w:t>
      </w:r>
    </w:p>
    <w:p w:rsidR="00713BC7" w:rsidRPr="00B37E83" w:rsidRDefault="00713BC7" w:rsidP="00713BC7">
      <w:pPr>
        <w:pStyle w:val="Paragraphedeliste"/>
        <w:rPr>
          <w:rFonts w:eastAsia="Times New Roman" w:cstheme="minorHAnsi"/>
          <w:sz w:val="24"/>
          <w:szCs w:val="24"/>
          <w:lang w:eastAsia="fr-FR"/>
        </w:rPr>
      </w:pPr>
    </w:p>
    <w:p w:rsidR="00713BC7" w:rsidRPr="00B37E83" w:rsidRDefault="00713BC7" w:rsidP="00713BC7">
      <w:pPr>
        <w:pStyle w:val="Paragraphedeliste"/>
        <w:numPr>
          <w:ilvl w:val="0"/>
          <w:numId w:val="6"/>
        </w:numPr>
        <w:rPr>
          <w:rFonts w:eastAsia="Times New Roman" w:cstheme="minorHAnsi"/>
          <w:sz w:val="24"/>
          <w:szCs w:val="24"/>
          <w:lang w:eastAsia="fr-FR"/>
        </w:rPr>
      </w:pPr>
      <w:r w:rsidRPr="00B37E83">
        <w:rPr>
          <w:rFonts w:eastAsia="Times New Roman" w:cstheme="minorHAnsi"/>
          <w:sz w:val="24"/>
          <w:szCs w:val="24"/>
          <w:lang w:eastAsia="fr-FR"/>
        </w:rPr>
        <w:t>23/04</w:t>
      </w:r>
      <w:r w:rsidR="00C46369">
        <w:rPr>
          <w:rFonts w:eastAsia="Times New Roman" w:cstheme="minorHAnsi"/>
          <w:sz w:val="24"/>
          <w:szCs w:val="24"/>
          <w:lang w:eastAsia="fr-FR"/>
        </w:rPr>
        <w:t>/25</w:t>
      </w:r>
      <w:r w:rsidRPr="00B37E83">
        <w:rPr>
          <w:rFonts w:eastAsia="Times New Roman" w:cstheme="minorHAnsi"/>
          <w:sz w:val="24"/>
          <w:szCs w:val="24"/>
          <w:lang w:eastAsia="fr-FR"/>
        </w:rPr>
        <w:t> : copil de la PASS de la Miséricorde</w:t>
      </w:r>
    </w:p>
    <w:p w:rsidR="00713BC7" w:rsidRPr="00B37E83" w:rsidRDefault="00713BC7" w:rsidP="00713BC7">
      <w:pPr>
        <w:pStyle w:val="Paragraphedeliste"/>
        <w:rPr>
          <w:rFonts w:eastAsia="Times New Roman" w:cstheme="minorHAnsi"/>
          <w:sz w:val="24"/>
          <w:szCs w:val="24"/>
          <w:lang w:eastAsia="fr-FR"/>
        </w:rPr>
      </w:pPr>
    </w:p>
    <w:p w:rsidR="00713BC7" w:rsidRPr="00B37E83" w:rsidRDefault="00713BC7" w:rsidP="00713BC7">
      <w:pPr>
        <w:pStyle w:val="Paragraphedeliste"/>
        <w:numPr>
          <w:ilvl w:val="0"/>
          <w:numId w:val="6"/>
        </w:numPr>
        <w:spacing w:after="0" w:line="240" w:lineRule="auto"/>
        <w:rPr>
          <w:rFonts w:eastAsia="Times New Roman" w:cstheme="minorHAnsi"/>
          <w:sz w:val="24"/>
          <w:szCs w:val="24"/>
          <w:lang w:eastAsia="fr-FR"/>
        </w:rPr>
      </w:pPr>
      <w:r w:rsidRPr="00B37E83">
        <w:rPr>
          <w:rFonts w:eastAsia="Times New Roman" w:cstheme="minorHAnsi"/>
          <w:sz w:val="24"/>
          <w:szCs w:val="24"/>
          <w:lang w:eastAsia="fr-FR"/>
        </w:rPr>
        <w:t>15/05</w:t>
      </w:r>
      <w:r w:rsidR="00C46369">
        <w:rPr>
          <w:rFonts w:eastAsia="Times New Roman" w:cstheme="minorHAnsi"/>
          <w:sz w:val="24"/>
          <w:szCs w:val="24"/>
          <w:lang w:eastAsia="fr-FR"/>
        </w:rPr>
        <w:t>/25</w:t>
      </w:r>
      <w:r w:rsidRPr="00B37E83">
        <w:rPr>
          <w:rFonts w:eastAsia="Times New Roman" w:cstheme="minorHAnsi"/>
          <w:sz w:val="24"/>
          <w:szCs w:val="24"/>
          <w:lang w:eastAsia="fr-FR"/>
        </w:rPr>
        <w:t xml:space="preserve"> Journée Allophone Caen </w:t>
      </w:r>
    </w:p>
    <w:p w:rsidR="00713BC7" w:rsidRPr="00B37E83" w:rsidRDefault="00713BC7" w:rsidP="00713BC7">
      <w:pPr>
        <w:spacing w:after="0" w:line="240" w:lineRule="auto"/>
        <w:ind w:left="360"/>
        <w:rPr>
          <w:rFonts w:eastAsia="Times New Roman" w:cstheme="minorHAnsi"/>
          <w:sz w:val="24"/>
          <w:szCs w:val="24"/>
          <w:lang w:eastAsia="fr-FR"/>
        </w:rPr>
      </w:pPr>
    </w:p>
    <w:p w:rsidR="00713BC7" w:rsidRPr="00B37E83" w:rsidRDefault="00713BC7" w:rsidP="00713BC7">
      <w:pPr>
        <w:pStyle w:val="Paragraphedeliste"/>
        <w:numPr>
          <w:ilvl w:val="0"/>
          <w:numId w:val="6"/>
        </w:numPr>
        <w:spacing w:after="0" w:line="240" w:lineRule="auto"/>
        <w:rPr>
          <w:rFonts w:eastAsia="Times New Roman" w:cstheme="minorHAnsi"/>
          <w:sz w:val="24"/>
          <w:szCs w:val="24"/>
          <w:lang w:eastAsia="fr-FR"/>
        </w:rPr>
      </w:pPr>
      <w:r w:rsidRPr="00B37E83">
        <w:rPr>
          <w:rFonts w:eastAsia="Times New Roman" w:cstheme="minorHAnsi"/>
          <w:sz w:val="24"/>
          <w:szCs w:val="24"/>
          <w:lang w:eastAsia="fr-FR"/>
        </w:rPr>
        <w:t>11/06</w:t>
      </w:r>
      <w:r w:rsidR="00C46369">
        <w:rPr>
          <w:rFonts w:eastAsia="Times New Roman" w:cstheme="minorHAnsi"/>
          <w:sz w:val="24"/>
          <w:szCs w:val="24"/>
          <w:lang w:eastAsia="fr-FR"/>
        </w:rPr>
        <w:t>/25</w:t>
      </w:r>
      <w:r w:rsidRPr="00B37E83">
        <w:rPr>
          <w:rFonts w:eastAsia="Times New Roman" w:cstheme="minorHAnsi"/>
          <w:sz w:val="24"/>
          <w:szCs w:val="24"/>
          <w:lang w:eastAsia="fr-FR"/>
        </w:rPr>
        <w:t xml:space="preserve"> : COPIL de la missions d’appui</w:t>
      </w:r>
    </w:p>
    <w:p w:rsidR="00713BC7" w:rsidRPr="00B37E83" w:rsidRDefault="00713BC7" w:rsidP="00713BC7">
      <w:pPr>
        <w:spacing w:after="0" w:line="240" w:lineRule="auto"/>
        <w:rPr>
          <w:rFonts w:eastAsia="Times New Roman" w:cstheme="minorHAnsi"/>
          <w:sz w:val="24"/>
          <w:szCs w:val="24"/>
          <w:lang w:eastAsia="fr-FR"/>
        </w:rPr>
      </w:pPr>
    </w:p>
    <w:p w:rsidR="00713BC7" w:rsidRPr="00B37E83" w:rsidRDefault="00713BC7" w:rsidP="00713BC7">
      <w:pPr>
        <w:pStyle w:val="Paragraphedeliste"/>
        <w:numPr>
          <w:ilvl w:val="0"/>
          <w:numId w:val="6"/>
        </w:numPr>
        <w:spacing w:after="0" w:line="240" w:lineRule="auto"/>
        <w:rPr>
          <w:rFonts w:eastAsia="Times New Roman" w:cstheme="minorHAnsi"/>
          <w:sz w:val="24"/>
          <w:szCs w:val="24"/>
          <w:lang w:eastAsia="fr-FR"/>
        </w:rPr>
      </w:pPr>
      <w:r w:rsidRPr="00B37E83">
        <w:rPr>
          <w:rFonts w:eastAsia="Times New Roman" w:cstheme="minorHAnsi"/>
          <w:sz w:val="24"/>
          <w:szCs w:val="24"/>
          <w:lang w:eastAsia="fr-FR"/>
        </w:rPr>
        <w:t>05/06</w:t>
      </w:r>
      <w:r w:rsidR="00C46369">
        <w:rPr>
          <w:rFonts w:eastAsia="Times New Roman" w:cstheme="minorHAnsi"/>
          <w:sz w:val="24"/>
          <w:szCs w:val="24"/>
          <w:lang w:eastAsia="fr-FR"/>
        </w:rPr>
        <w:t>/25</w:t>
      </w:r>
      <w:r w:rsidRPr="00B37E83">
        <w:rPr>
          <w:rFonts w:eastAsia="Times New Roman" w:cstheme="minorHAnsi"/>
          <w:sz w:val="24"/>
          <w:szCs w:val="24"/>
          <w:lang w:eastAsia="fr-FR"/>
        </w:rPr>
        <w:t xml:space="preserve"> : Journée régionale des PASS ARS Caen</w:t>
      </w:r>
    </w:p>
    <w:p w:rsidR="00713BC7" w:rsidRPr="00B37E83" w:rsidRDefault="00713BC7" w:rsidP="00713BC7">
      <w:pPr>
        <w:pStyle w:val="Paragraphedeliste"/>
        <w:rPr>
          <w:rFonts w:eastAsia="Times New Roman" w:cstheme="minorHAnsi"/>
          <w:sz w:val="24"/>
          <w:szCs w:val="24"/>
          <w:lang w:eastAsia="fr-FR"/>
        </w:rPr>
      </w:pPr>
    </w:p>
    <w:p w:rsidR="00713BC7" w:rsidRPr="00B37E83" w:rsidRDefault="00713BC7" w:rsidP="00713BC7">
      <w:pPr>
        <w:pStyle w:val="Paragraphedeliste"/>
        <w:numPr>
          <w:ilvl w:val="0"/>
          <w:numId w:val="6"/>
        </w:numPr>
        <w:rPr>
          <w:rFonts w:eastAsia="Times New Roman" w:cstheme="minorHAnsi"/>
          <w:sz w:val="24"/>
          <w:szCs w:val="24"/>
          <w:lang w:eastAsia="fr-FR"/>
        </w:rPr>
      </w:pPr>
      <w:r w:rsidRPr="00B37E83">
        <w:rPr>
          <w:rFonts w:eastAsia="Times New Roman" w:cstheme="minorHAnsi"/>
          <w:sz w:val="24"/>
          <w:szCs w:val="24"/>
          <w:lang w:eastAsia="fr-FR"/>
        </w:rPr>
        <w:t>12/06</w:t>
      </w:r>
      <w:r w:rsidR="00C46369">
        <w:rPr>
          <w:rFonts w:eastAsia="Times New Roman" w:cstheme="minorHAnsi"/>
          <w:sz w:val="24"/>
          <w:szCs w:val="24"/>
          <w:lang w:eastAsia="fr-FR"/>
        </w:rPr>
        <w:t>/25</w:t>
      </w:r>
      <w:r w:rsidRPr="00B37E83">
        <w:rPr>
          <w:rFonts w:eastAsia="Times New Roman" w:cstheme="minorHAnsi"/>
          <w:sz w:val="24"/>
          <w:szCs w:val="24"/>
          <w:lang w:eastAsia="fr-FR"/>
        </w:rPr>
        <w:t> : Journée groupe de travail sur les violences conjugales avec les partenaires du pays de Falaise organisée par la Ville</w:t>
      </w:r>
    </w:p>
    <w:p w:rsidR="00713BC7" w:rsidRPr="00B37E83" w:rsidRDefault="00713BC7" w:rsidP="00713BC7">
      <w:pPr>
        <w:pStyle w:val="Paragraphedeliste"/>
        <w:rPr>
          <w:rFonts w:eastAsia="Times New Roman" w:cstheme="minorHAnsi"/>
          <w:sz w:val="24"/>
          <w:szCs w:val="24"/>
          <w:lang w:eastAsia="fr-FR"/>
        </w:rPr>
      </w:pPr>
    </w:p>
    <w:p w:rsidR="00713BC7" w:rsidRPr="00B37E83" w:rsidRDefault="00713BC7" w:rsidP="00713BC7">
      <w:pPr>
        <w:pStyle w:val="Paragraphedeliste"/>
        <w:numPr>
          <w:ilvl w:val="0"/>
          <w:numId w:val="13"/>
        </w:numPr>
        <w:spacing w:after="0" w:line="240" w:lineRule="auto"/>
        <w:rPr>
          <w:rFonts w:eastAsia="Times New Roman" w:cstheme="minorHAnsi"/>
          <w:sz w:val="24"/>
          <w:szCs w:val="24"/>
          <w:lang w:eastAsia="fr-FR"/>
        </w:rPr>
      </w:pPr>
      <w:r w:rsidRPr="00B37E83">
        <w:rPr>
          <w:rFonts w:eastAsia="Times New Roman" w:cstheme="minorHAnsi"/>
          <w:sz w:val="24"/>
          <w:szCs w:val="24"/>
          <w:lang w:eastAsia="fr-FR"/>
        </w:rPr>
        <w:t>23/09</w:t>
      </w:r>
      <w:r w:rsidR="00C46369">
        <w:rPr>
          <w:rFonts w:eastAsia="Times New Roman" w:cstheme="minorHAnsi"/>
          <w:sz w:val="24"/>
          <w:szCs w:val="24"/>
          <w:lang w:eastAsia="fr-FR"/>
        </w:rPr>
        <w:t>/25 :</w:t>
      </w:r>
      <w:r w:rsidRPr="00B37E83">
        <w:rPr>
          <w:rFonts w:eastAsia="Times New Roman" w:cstheme="minorHAnsi"/>
          <w:sz w:val="24"/>
          <w:szCs w:val="24"/>
          <w:lang w:eastAsia="fr-FR"/>
        </w:rPr>
        <w:t xml:space="preserve"> Journées des partenaires CPAM Mémorial de Caen </w:t>
      </w:r>
    </w:p>
    <w:p w:rsidR="00713BC7" w:rsidRPr="00B37E83" w:rsidRDefault="00713BC7" w:rsidP="00713BC7">
      <w:pPr>
        <w:pStyle w:val="Paragraphedeliste"/>
        <w:spacing w:after="0" w:line="240" w:lineRule="auto"/>
        <w:rPr>
          <w:rFonts w:eastAsia="Times New Roman" w:cstheme="minorHAnsi"/>
          <w:sz w:val="24"/>
          <w:szCs w:val="24"/>
          <w:lang w:eastAsia="fr-FR"/>
        </w:rPr>
      </w:pPr>
    </w:p>
    <w:p w:rsidR="00713BC7" w:rsidRPr="00B37E83" w:rsidRDefault="00713BC7" w:rsidP="00713BC7">
      <w:pPr>
        <w:pStyle w:val="Paragraphedeliste"/>
        <w:numPr>
          <w:ilvl w:val="0"/>
          <w:numId w:val="13"/>
        </w:numPr>
        <w:spacing w:after="0" w:line="240" w:lineRule="auto"/>
        <w:rPr>
          <w:rFonts w:eastAsia="Times New Roman" w:cstheme="minorHAnsi"/>
          <w:sz w:val="24"/>
          <w:szCs w:val="24"/>
          <w:lang w:eastAsia="fr-FR"/>
        </w:rPr>
      </w:pPr>
      <w:r w:rsidRPr="00B37E83">
        <w:rPr>
          <w:rFonts w:eastAsia="Times New Roman" w:cstheme="minorHAnsi"/>
          <w:sz w:val="24"/>
          <w:szCs w:val="24"/>
          <w:lang w:eastAsia="fr-FR"/>
        </w:rPr>
        <w:t>1</w:t>
      </w:r>
      <w:r w:rsidRPr="00B37E83">
        <w:rPr>
          <w:rFonts w:eastAsia="Times New Roman" w:cstheme="minorHAnsi"/>
          <w:sz w:val="24"/>
          <w:szCs w:val="24"/>
          <w:vertAlign w:val="superscript"/>
          <w:lang w:eastAsia="fr-FR"/>
        </w:rPr>
        <w:t>er</w:t>
      </w:r>
      <w:r w:rsidRPr="00B37E83">
        <w:rPr>
          <w:rFonts w:eastAsia="Times New Roman" w:cstheme="minorHAnsi"/>
          <w:sz w:val="24"/>
          <w:szCs w:val="24"/>
          <w:lang w:eastAsia="fr-FR"/>
        </w:rPr>
        <w:t>/10</w:t>
      </w:r>
      <w:r w:rsidR="00C46369">
        <w:rPr>
          <w:rFonts w:eastAsia="Times New Roman" w:cstheme="minorHAnsi"/>
          <w:sz w:val="24"/>
          <w:szCs w:val="24"/>
          <w:lang w:eastAsia="fr-FR"/>
        </w:rPr>
        <w:t>/25</w:t>
      </w:r>
      <w:r w:rsidRPr="00B37E83">
        <w:rPr>
          <w:rFonts w:eastAsia="Times New Roman" w:cstheme="minorHAnsi"/>
          <w:sz w:val="24"/>
          <w:szCs w:val="24"/>
          <w:lang w:eastAsia="fr-FR"/>
        </w:rPr>
        <w:t xml:space="preserve"> : Réunion partenaires à Pont d'Ouilly Croix Rouge, secours populaire, Maison des habitants</w:t>
      </w:r>
    </w:p>
    <w:p w:rsidR="00713BC7" w:rsidRPr="00B37E83" w:rsidRDefault="00713BC7" w:rsidP="00713BC7">
      <w:pPr>
        <w:pStyle w:val="Paragraphedeliste"/>
        <w:spacing w:after="0" w:line="240" w:lineRule="auto"/>
        <w:rPr>
          <w:rFonts w:eastAsia="Times New Roman" w:cstheme="minorHAnsi"/>
          <w:sz w:val="24"/>
          <w:szCs w:val="24"/>
          <w:lang w:eastAsia="fr-FR"/>
        </w:rPr>
      </w:pPr>
    </w:p>
    <w:p w:rsidR="00713BC7" w:rsidRPr="00B37E83" w:rsidRDefault="00713BC7" w:rsidP="00713BC7">
      <w:pPr>
        <w:pStyle w:val="Paragraphedeliste"/>
        <w:numPr>
          <w:ilvl w:val="0"/>
          <w:numId w:val="13"/>
        </w:numPr>
        <w:spacing w:after="0" w:line="240" w:lineRule="auto"/>
        <w:rPr>
          <w:rFonts w:eastAsia="Times New Roman" w:cstheme="minorHAnsi"/>
          <w:sz w:val="24"/>
          <w:szCs w:val="24"/>
          <w:lang w:eastAsia="fr-FR"/>
        </w:rPr>
      </w:pPr>
      <w:r w:rsidRPr="00B37E83">
        <w:rPr>
          <w:rFonts w:eastAsia="Times New Roman" w:cstheme="minorHAnsi"/>
          <w:sz w:val="24"/>
          <w:szCs w:val="24"/>
          <w:lang w:eastAsia="fr-FR"/>
        </w:rPr>
        <w:t>04/11</w:t>
      </w:r>
      <w:r w:rsidR="00C46369">
        <w:rPr>
          <w:rFonts w:eastAsia="Times New Roman" w:cstheme="minorHAnsi"/>
          <w:sz w:val="24"/>
          <w:szCs w:val="24"/>
          <w:lang w:eastAsia="fr-FR"/>
        </w:rPr>
        <w:t>/25</w:t>
      </w:r>
      <w:r w:rsidRPr="00B37E83">
        <w:rPr>
          <w:rFonts w:eastAsia="Times New Roman" w:cstheme="minorHAnsi"/>
          <w:sz w:val="24"/>
          <w:szCs w:val="24"/>
          <w:lang w:eastAsia="fr-FR"/>
        </w:rPr>
        <w:t xml:space="preserve"> : échanges de</w:t>
      </w:r>
      <w:r>
        <w:rPr>
          <w:rFonts w:eastAsia="Times New Roman" w:cstheme="minorHAnsi"/>
          <w:sz w:val="24"/>
          <w:szCs w:val="24"/>
          <w:lang w:eastAsia="fr-FR"/>
        </w:rPr>
        <w:t xml:space="preserve"> pratiques à Pont-</w:t>
      </w:r>
      <w:r w:rsidRPr="00B37E83">
        <w:rPr>
          <w:rFonts w:eastAsia="Times New Roman" w:cstheme="minorHAnsi"/>
          <w:sz w:val="24"/>
          <w:szCs w:val="24"/>
          <w:lang w:eastAsia="fr-FR"/>
        </w:rPr>
        <w:t>Audemer</w:t>
      </w:r>
    </w:p>
    <w:p w:rsidR="00713BC7" w:rsidRPr="00B37E83" w:rsidRDefault="00713BC7" w:rsidP="00713BC7">
      <w:pPr>
        <w:spacing w:after="0" w:line="240" w:lineRule="auto"/>
        <w:rPr>
          <w:rFonts w:eastAsia="Times New Roman" w:cstheme="minorHAnsi"/>
          <w:sz w:val="24"/>
          <w:szCs w:val="24"/>
          <w:lang w:eastAsia="fr-FR"/>
        </w:rPr>
      </w:pPr>
    </w:p>
    <w:p w:rsidR="00713BC7" w:rsidRPr="00B37E83" w:rsidRDefault="00713BC7" w:rsidP="00713BC7">
      <w:pPr>
        <w:pStyle w:val="Paragraphedeliste"/>
        <w:numPr>
          <w:ilvl w:val="0"/>
          <w:numId w:val="6"/>
        </w:numPr>
        <w:spacing w:after="0" w:line="240" w:lineRule="auto"/>
        <w:rPr>
          <w:rFonts w:eastAsia="Times New Roman" w:cstheme="minorHAnsi"/>
          <w:sz w:val="24"/>
          <w:szCs w:val="24"/>
          <w:lang w:eastAsia="fr-FR"/>
        </w:rPr>
      </w:pPr>
      <w:r w:rsidRPr="00B37E83">
        <w:rPr>
          <w:rFonts w:eastAsia="Times New Roman" w:cstheme="minorHAnsi"/>
          <w:sz w:val="24"/>
          <w:szCs w:val="24"/>
          <w:lang w:eastAsia="fr-FR"/>
        </w:rPr>
        <w:t>11/12</w:t>
      </w:r>
      <w:r w:rsidR="00C46369">
        <w:rPr>
          <w:rFonts w:eastAsia="Times New Roman" w:cstheme="minorHAnsi"/>
          <w:sz w:val="24"/>
          <w:szCs w:val="24"/>
          <w:lang w:eastAsia="fr-FR"/>
        </w:rPr>
        <w:t>/25</w:t>
      </w:r>
      <w:r w:rsidRPr="00B37E83">
        <w:rPr>
          <w:rFonts w:eastAsia="Times New Roman" w:cstheme="minorHAnsi"/>
          <w:sz w:val="24"/>
          <w:szCs w:val="24"/>
          <w:lang w:eastAsia="fr-FR"/>
        </w:rPr>
        <w:t> : Journée régionales des PASS à l’ARS.</w:t>
      </w:r>
    </w:p>
    <w:p w:rsidR="00713BC7" w:rsidRPr="00B37E83" w:rsidRDefault="00713BC7" w:rsidP="00713BC7">
      <w:pPr>
        <w:pStyle w:val="Paragraphedeliste"/>
        <w:rPr>
          <w:rFonts w:eastAsia="Times New Roman" w:cstheme="minorHAnsi"/>
          <w:sz w:val="24"/>
          <w:szCs w:val="24"/>
          <w:lang w:eastAsia="fr-FR"/>
        </w:rPr>
      </w:pPr>
    </w:p>
    <w:p w:rsidR="0007405D" w:rsidRPr="00713BC7" w:rsidRDefault="00713BC7" w:rsidP="00713BC7">
      <w:pPr>
        <w:pStyle w:val="Paragraphedeliste"/>
        <w:widowControl w:val="0"/>
        <w:numPr>
          <w:ilvl w:val="0"/>
          <w:numId w:val="6"/>
        </w:numPr>
        <w:suppressAutoHyphens/>
        <w:autoSpaceDN w:val="0"/>
        <w:jc w:val="both"/>
        <w:textAlignment w:val="baseline"/>
        <w:rPr>
          <w:rFonts w:ascii="Calibri" w:eastAsia="SimSun" w:hAnsi="Calibri" w:cs="Calibri"/>
          <w:kern w:val="3"/>
          <w:sz w:val="24"/>
          <w:szCs w:val="24"/>
        </w:rPr>
      </w:pPr>
      <w:r w:rsidRPr="00713BC7">
        <w:rPr>
          <w:rFonts w:eastAsia="Times New Roman" w:cstheme="minorHAnsi"/>
          <w:sz w:val="24"/>
          <w:szCs w:val="24"/>
          <w:lang w:eastAsia="fr-FR"/>
        </w:rPr>
        <w:t>16/12</w:t>
      </w:r>
      <w:r w:rsidR="00C46369">
        <w:rPr>
          <w:rFonts w:eastAsia="Times New Roman" w:cstheme="minorHAnsi"/>
          <w:sz w:val="24"/>
          <w:szCs w:val="24"/>
          <w:lang w:eastAsia="fr-FR"/>
        </w:rPr>
        <w:t>/25 :</w:t>
      </w:r>
      <w:r w:rsidRPr="00713BC7">
        <w:rPr>
          <w:rFonts w:eastAsia="Times New Roman" w:cstheme="minorHAnsi"/>
          <w:sz w:val="24"/>
          <w:szCs w:val="24"/>
          <w:lang w:eastAsia="fr-FR"/>
        </w:rPr>
        <w:t xml:space="preserve"> Réunion Régionale Projet téléconsultation à la clinique de la miséricorde</w:t>
      </w:r>
    </w:p>
    <w:p w:rsidR="0007405D" w:rsidRPr="005D4D68" w:rsidRDefault="0007405D" w:rsidP="0007405D">
      <w:pPr>
        <w:pStyle w:val="Titre1"/>
        <w:numPr>
          <w:ilvl w:val="0"/>
          <w:numId w:val="24"/>
        </w:numPr>
        <w:jc w:val="both"/>
        <w:rPr>
          <w:rFonts w:eastAsia="SimSun"/>
          <w:b/>
          <w:u w:val="single"/>
        </w:rPr>
      </w:pPr>
      <w:bookmarkStart w:id="5" w:name="_Toc218603345"/>
      <w:r w:rsidRPr="005D4D68">
        <w:rPr>
          <w:rFonts w:eastAsia="SimSun"/>
          <w:b/>
          <w:u w:val="single"/>
        </w:rPr>
        <w:t>S’inscrire dans le réseau institutionnel</w:t>
      </w:r>
      <w:bookmarkEnd w:id="5"/>
    </w:p>
    <w:p w:rsidR="0007405D" w:rsidRPr="005D4D68" w:rsidRDefault="0007405D" w:rsidP="0007405D">
      <w:pPr>
        <w:jc w:val="both"/>
        <w:rPr>
          <w:color w:val="2E74B5" w:themeColor="accent1" w:themeShade="BF"/>
        </w:rPr>
      </w:pPr>
    </w:p>
    <w:p w:rsidR="0007405D" w:rsidRPr="0007405D" w:rsidRDefault="0007405D" w:rsidP="0007405D">
      <w:pPr>
        <w:jc w:val="both"/>
        <w:rPr>
          <w:rFonts w:ascii="Calibri" w:eastAsia="SimSun" w:hAnsi="Calibri" w:cs="Calibri"/>
          <w:kern w:val="3"/>
          <w:sz w:val="24"/>
          <w:szCs w:val="24"/>
        </w:rPr>
      </w:pPr>
      <w:r w:rsidRPr="0007405D">
        <w:rPr>
          <w:rFonts w:ascii="Calibri" w:eastAsia="SimSun" w:hAnsi="Calibri" w:cs="Calibri"/>
          <w:kern w:val="3"/>
          <w:sz w:val="24"/>
          <w:szCs w:val="24"/>
        </w:rPr>
        <w:t>La PASS est parfaitement reconnue au sein de l’institution, elle est inscrite dans le pôle Activités transversales e</w:t>
      </w:r>
      <w:r w:rsidR="00586D48">
        <w:rPr>
          <w:rFonts w:ascii="Calibri" w:eastAsia="SimSun" w:hAnsi="Calibri" w:cs="Calibri"/>
          <w:kern w:val="3"/>
          <w:sz w:val="24"/>
          <w:szCs w:val="24"/>
        </w:rPr>
        <w:t xml:space="preserve">t ses missions sont connues de l’ensemble des </w:t>
      </w:r>
      <w:r w:rsidRPr="0007405D">
        <w:rPr>
          <w:rFonts w:ascii="Calibri" w:eastAsia="SimSun" w:hAnsi="Calibri" w:cs="Calibri"/>
          <w:kern w:val="3"/>
          <w:sz w:val="24"/>
          <w:szCs w:val="24"/>
        </w:rPr>
        <w:t xml:space="preserve">professionnels. La </w:t>
      </w:r>
      <w:r w:rsidR="00586D48">
        <w:rPr>
          <w:rFonts w:ascii="Calibri" w:eastAsia="SimSun" w:hAnsi="Calibri" w:cs="Calibri"/>
          <w:kern w:val="3"/>
          <w:sz w:val="24"/>
          <w:szCs w:val="24"/>
        </w:rPr>
        <w:t xml:space="preserve">mission d’appui au </w:t>
      </w:r>
      <w:r w:rsidRPr="0007405D">
        <w:rPr>
          <w:rFonts w:ascii="Calibri" w:eastAsia="SimSun" w:hAnsi="Calibri" w:cs="Calibri"/>
          <w:kern w:val="3"/>
          <w:sz w:val="24"/>
          <w:szCs w:val="24"/>
        </w:rPr>
        <w:t>PASS participe à des réunions institutionnelles.</w:t>
      </w:r>
    </w:p>
    <w:p w:rsidR="0007405D" w:rsidRPr="0007405D" w:rsidRDefault="0007405D" w:rsidP="0007405D">
      <w:pPr>
        <w:jc w:val="both"/>
        <w:rPr>
          <w:rFonts w:ascii="Calibri" w:eastAsia="SimSun" w:hAnsi="Calibri" w:cs="Calibri"/>
          <w:kern w:val="3"/>
          <w:sz w:val="24"/>
          <w:szCs w:val="24"/>
        </w:rPr>
      </w:pPr>
      <w:r w:rsidRPr="0007405D">
        <w:rPr>
          <w:rFonts w:ascii="Calibri" w:eastAsia="SimSun" w:hAnsi="Calibri" w:cs="Calibri"/>
          <w:kern w:val="3"/>
          <w:sz w:val="24"/>
          <w:szCs w:val="24"/>
        </w:rPr>
        <w:t>Le public a connaissance de ce service de l’établissement notamment via le livret d’accueil du CH et le travail de repérage en unités de soins permet</w:t>
      </w:r>
      <w:r w:rsidR="00586D48">
        <w:rPr>
          <w:rFonts w:ascii="Calibri" w:eastAsia="SimSun" w:hAnsi="Calibri" w:cs="Calibri"/>
          <w:kern w:val="3"/>
          <w:sz w:val="24"/>
          <w:szCs w:val="24"/>
        </w:rPr>
        <w:t>tant</w:t>
      </w:r>
      <w:r w:rsidRPr="0007405D">
        <w:rPr>
          <w:rFonts w:ascii="Calibri" w:eastAsia="SimSun" w:hAnsi="Calibri" w:cs="Calibri"/>
          <w:kern w:val="3"/>
          <w:sz w:val="24"/>
          <w:szCs w:val="24"/>
        </w:rPr>
        <w:t xml:space="preserve"> d’orienter les usagers vers les professionnels d</w:t>
      </w:r>
      <w:r w:rsidR="0081154B">
        <w:rPr>
          <w:rFonts w:ascii="Calibri" w:eastAsia="SimSun" w:hAnsi="Calibri" w:cs="Calibri"/>
          <w:kern w:val="3"/>
          <w:sz w:val="24"/>
          <w:szCs w:val="24"/>
        </w:rPr>
        <w:t>e la mission</w:t>
      </w:r>
      <w:r w:rsidRPr="0007405D">
        <w:rPr>
          <w:rFonts w:ascii="Calibri" w:eastAsia="SimSun" w:hAnsi="Calibri" w:cs="Calibri"/>
          <w:kern w:val="3"/>
          <w:sz w:val="24"/>
          <w:szCs w:val="24"/>
        </w:rPr>
        <w:t xml:space="preserve"> d’appui. </w:t>
      </w:r>
    </w:p>
    <w:p w:rsidR="0007405D" w:rsidRPr="0007405D" w:rsidRDefault="0007405D" w:rsidP="0007405D">
      <w:pPr>
        <w:jc w:val="both"/>
        <w:rPr>
          <w:rFonts w:ascii="Calibri" w:eastAsia="SimSun" w:hAnsi="Calibri" w:cs="Calibri"/>
          <w:kern w:val="3"/>
          <w:sz w:val="24"/>
          <w:szCs w:val="24"/>
        </w:rPr>
      </w:pPr>
      <w:r w:rsidRPr="0007405D">
        <w:rPr>
          <w:rFonts w:ascii="Calibri" w:eastAsia="SimSun" w:hAnsi="Calibri" w:cs="Calibri"/>
          <w:kern w:val="3"/>
          <w:sz w:val="24"/>
          <w:szCs w:val="24"/>
        </w:rPr>
        <w:t xml:space="preserve">Elle dispose d’une plaquette de communication réalisée fin 2024 et d’affiche pour diffusion au sein de l’établissement. </w:t>
      </w:r>
    </w:p>
    <w:p w:rsidR="0007405D" w:rsidRDefault="0007405D" w:rsidP="0007405D">
      <w:pPr>
        <w:jc w:val="both"/>
        <w:rPr>
          <w:noProof/>
          <w:color w:val="FF0000"/>
          <w:lang w:eastAsia="fr-FR"/>
        </w:rPr>
      </w:pPr>
      <w:r w:rsidRPr="007B05C4">
        <w:rPr>
          <w:noProof/>
          <w:color w:val="FF0000"/>
          <w:lang w:eastAsia="fr-FR"/>
        </w:rPr>
        <w:drawing>
          <wp:inline distT="0" distB="0" distL="0" distR="0" wp14:anchorId="0A58AD88" wp14:editId="0705FA8C">
            <wp:extent cx="2143804" cy="3723767"/>
            <wp:effectExtent l="0" t="0" r="889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209288" cy="3837512"/>
                    </a:xfrm>
                    <a:prstGeom prst="rect">
                      <a:avLst/>
                    </a:prstGeom>
                    <a:noFill/>
                    <a:ln>
                      <a:noFill/>
                    </a:ln>
                  </pic:spPr>
                </pic:pic>
              </a:graphicData>
            </a:graphic>
          </wp:inline>
        </w:drawing>
      </w:r>
      <w:r>
        <w:rPr>
          <w:noProof/>
          <w:color w:val="FF0000"/>
          <w:lang w:eastAsia="fr-FR"/>
        </w:rPr>
        <w:t>.</w:t>
      </w:r>
      <w:r w:rsidRPr="00186E56">
        <w:rPr>
          <w:noProof/>
          <w:color w:val="FF0000"/>
          <w:lang w:eastAsia="fr-FR"/>
        </w:rPr>
        <w:drawing>
          <wp:inline distT="0" distB="0" distL="0" distR="0" wp14:anchorId="0B6992EC" wp14:editId="6C3614D7">
            <wp:extent cx="2137410" cy="3705225"/>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38000" cy="3706247"/>
                    </a:xfrm>
                    <a:prstGeom prst="rect">
                      <a:avLst/>
                    </a:prstGeom>
                    <a:noFill/>
                    <a:ln>
                      <a:noFill/>
                    </a:ln>
                  </pic:spPr>
                </pic:pic>
              </a:graphicData>
            </a:graphic>
          </wp:inline>
        </w:drawing>
      </w:r>
      <w:r w:rsidRPr="007B05C4">
        <w:rPr>
          <w:noProof/>
          <w:color w:val="FF0000"/>
          <w:lang w:eastAsia="fr-FR"/>
        </w:rPr>
        <w:drawing>
          <wp:inline distT="0" distB="0" distL="0" distR="0" wp14:anchorId="71CA6347" wp14:editId="7C4F9FA3">
            <wp:extent cx="2305050" cy="3494591"/>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323780" cy="3522987"/>
                    </a:xfrm>
                    <a:prstGeom prst="rect">
                      <a:avLst/>
                    </a:prstGeom>
                    <a:noFill/>
                    <a:ln>
                      <a:noFill/>
                    </a:ln>
                  </pic:spPr>
                </pic:pic>
              </a:graphicData>
            </a:graphic>
          </wp:inline>
        </w:drawing>
      </w:r>
      <w:r w:rsidRPr="007B05C4">
        <w:rPr>
          <w:color w:val="FF0000"/>
        </w:rPr>
        <w:t xml:space="preserve"> </w:t>
      </w:r>
    </w:p>
    <w:p w:rsidR="0007405D" w:rsidRDefault="0007405D" w:rsidP="0007405D">
      <w:pPr>
        <w:jc w:val="both"/>
        <w:rPr>
          <w:color w:val="FF0000"/>
        </w:rPr>
      </w:pPr>
    </w:p>
    <w:p w:rsidR="0007405D" w:rsidRPr="007F557E" w:rsidRDefault="0007405D" w:rsidP="0007405D">
      <w:pPr>
        <w:jc w:val="both"/>
        <w:rPr>
          <w:rFonts w:cstheme="minorHAnsi"/>
          <w:sz w:val="24"/>
          <w:szCs w:val="24"/>
        </w:rPr>
      </w:pPr>
      <w:r w:rsidRPr="007F557E">
        <w:rPr>
          <w:rFonts w:cstheme="minorHAnsi"/>
          <w:sz w:val="24"/>
          <w:szCs w:val="24"/>
        </w:rPr>
        <w:t xml:space="preserve">Ses Pratiques professionnelles s’inscrivent dans une démarche d’amélioration continue de la qualité des soins. L’équipe bénéficie des informations, formations et supports du CH Falaise. </w:t>
      </w:r>
    </w:p>
    <w:p w:rsidR="0007405D" w:rsidRPr="007F557E" w:rsidRDefault="0007405D" w:rsidP="0007405D">
      <w:pPr>
        <w:jc w:val="both"/>
        <w:rPr>
          <w:rFonts w:cstheme="minorHAnsi"/>
          <w:sz w:val="24"/>
          <w:szCs w:val="24"/>
        </w:rPr>
      </w:pPr>
      <w:r w:rsidRPr="007F557E">
        <w:rPr>
          <w:rFonts w:cstheme="minorHAnsi"/>
          <w:sz w:val="24"/>
          <w:szCs w:val="24"/>
        </w:rPr>
        <w:t>Les échanges avec le cadre du service et le cadre supérieur sont réguliers pour apporter de l’éclairage et une réflexion autour des prises en charges réalisées par l’équipe et des réunions de service sont organisées de manières régulières.</w:t>
      </w:r>
    </w:p>
    <w:p w:rsidR="006C73BF" w:rsidRPr="0081154B" w:rsidRDefault="00586D48" w:rsidP="0081154B">
      <w:pPr>
        <w:jc w:val="both"/>
        <w:rPr>
          <w:rFonts w:cstheme="minorHAnsi"/>
          <w:sz w:val="24"/>
          <w:szCs w:val="24"/>
        </w:rPr>
      </w:pPr>
      <w:r>
        <w:rPr>
          <w:rFonts w:cstheme="minorHAnsi"/>
          <w:sz w:val="24"/>
          <w:szCs w:val="24"/>
        </w:rPr>
        <w:lastRenderedPageBreak/>
        <w:t>Aussi, n</w:t>
      </w:r>
      <w:r w:rsidR="0007405D" w:rsidRPr="007F557E">
        <w:rPr>
          <w:rFonts w:cstheme="minorHAnsi"/>
          <w:sz w:val="24"/>
          <w:szCs w:val="24"/>
        </w:rPr>
        <w:t xml:space="preserve">ous </w:t>
      </w:r>
      <w:r w:rsidR="0081154B">
        <w:rPr>
          <w:rFonts w:cstheme="minorHAnsi"/>
          <w:sz w:val="24"/>
          <w:szCs w:val="24"/>
        </w:rPr>
        <w:t>bénéficions d’échanges trimestriels</w:t>
      </w:r>
      <w:r w:rsidR="0007405D" w:rsidRPr="007F557E">
        <w:rPr>
          <w:rFonts w:cstheme="minorHAnsi"/>
          <w:sz w:val="24"/>
          <w:szCs w:val="24"/>
        </w:rPr>
        <w:t xml:space="preserve"> avec la coordina</w:t>
      </w:r>
      <w:r w:rsidR="0081154B">
        <w:rPr>
          <w:rFonts w:cstheme="minorHAnsi"/>
          <w:sz w:val="24"/>
          <w:szCs w:val="24"/>
        </w:rPr>
        <w:t>trice des PASS</w:t>
      </w:r>
      <w:r w:rsidR="0007405D" w:rsidRPr="007F557E">
        <w:rPr>
          <w:rFonts w:cstheme="minorHAnsi"/>
          <w:sz w:val="24"/>
          <w:szCs w:val="24"/>
        </w:rPr>
        <w:t xml:space="preserve"> dans le but de partager les expériences complexes et aussi d’harmoniser les pratiques sur le territoir</w:t>
      </w:r>
      <w:r w:rsidR="0081154B">
        <w:rPr>
          <w:rFonts w:cstheme="minorHAnsi"/>
          <w:sz w:val="24"/>
          <w:szCs w:val="24"/>
        </w:rPr>
        <w:t>e normand.</w:t>
      </w:r>
    </w:p>
    <w:p w:rsidR="00DB70C2" w:rsidRDefault="00CA5570" w:rsidP="007F557E">
      <w:pPr>
        <w:pStyle w:val="Titre1"/>
        <w:numPr>
          <w:ilvl w:val="0"/>
          <w:numId w:val="24"/>
        </w:numPr>
        <w:jc w:val="both"/>
        <w:rPr>
          <w:rFonts w:eastAsia="SimSun"/>
          <w:b/>
          <w:u w:val="single"/>
        </w:rPr>
      </w:pPr>
      <w:bookmarkStart w:id="6" w:name="_Toc218603346"/>
      <w:r w:rsidRPr="00DB70C2">
        <w:rPr>
          <w:rFonts w:eastAsia="SimSun"/>
          <w:b/>
          <w:u w:val="single"/>
        </w:rPr>
        <w:t>Activité</w:t>
      </w:r>
      <w:r w:rsidR="00C0369E">
        <w:rPr>
          <w:rFonts w:eastAsia="SimSun"/>
          <w:b/>
          <w:u w:val="single"/>
        </w:rPr>
        <w:t xml:space="preserve"> </w:t>
      </w:r>
      <w:r w:rsidRPr="00DB70C2">
        <w:rPr>
          <w:rFonts w:eastAsia="SimSun"/>
          <w:b/>
          <w:u w:val="single"/>
        </w:rPr>
        <w:t>de l’année 202</w:t>
      </w:r>
      <w:r w:rsidR="00061860">
        <w:rPr>
          <w:rFonts w:eastAsia="SimSun"/>
          <w:b/>
          <w:u w:val="single"/>
        </w:rPr>
        <w:t>5</w:t>
      </w:r>
      <w:bookmarkEnd w:id="6"/>
    </w:p>
    <w:p w:rsidR="001A0C84" w:rsidRPr="001A0C84" w:rsidRDefault="001A0C84" w:rsidP="00D832C4">
      <w:pPr>
        <w:jc w:val="both"/>
      </w:pPr>
    </w:p>
    <w:p w:rsidR="009D07B9" w:rsidRPr="009A4B1D" w:rsidRDefault="00E81312" w:rsidP="00D832C4">
      <w:pPr>
        <w:suppressAutoHyphens/>
        <w:autoSpaceDN w:val="0"/>
        <w:jc w:val="both"/>
        <w:textAlignment w:val="baseline"/>
        <w:rPr>
          <w:rFonts w:ascii="Calibri" w:eastAsia="SimSun" w:hAnsi="Calibri" w:cs="Calibri"/>
          <w:kern w:val="3"/>
          <w:sz w:val="24"/>
          <w:szCs w:val="24"/>
        </w:rPr>
      </w:pPr>
      <w:r w:rsidRPr="009A4B1D">
        <w:rPr>
          <w:rFonts w:ascii="Calibri" w:eastAsia="SimSun" w:hAnsi="Calibri" w:cs="Calibri"/>
          <w:kern w:val="3"/>
          <w:sz w:val="24"/>
          <w:szCs w:val="24"/>
        </w:rPr>
        <w:t xml:space="preserve">Le </w:t>
      </w:r>
      <w:r w:rsidR="0075201D" w:rsidRPr="009A4B1D">
        <w:rPr>
          <w:rFonts w:ascii="Calibri" w:eastAsia="SimSun" w:hAnsi="Calibri" w:cs="Calibri"/>
          <w:kern w:val="3"/>
          <w:sz w:val="24"/>
          <w:szCs w:val="24"/>
        </w:rPr>
        <w:t xml:space="preserve">bilan chiffré de l’activité permet de suivre l’évolution du fonctionnement de la </w:t>
      </w:r>
      <w:r w:rsidR="009D07B9">
        <w:rPr>
          <w:rFonts w:ascii="Calibri" w:eastAsia="SimSun" w:hAnsi="Calibri" w:cs="Calibri"/>
          <w:kern w:val="3"/>
          <w:sz w:val="24"/>
          <w:szCs w:val="24"/>
        </w:rPr>
        <w:t xml:space="preserve">mission d’appui au </w:t>
      </w:r>
      <w:r w:rsidR="0075201D" w:rsidRPr="009A4B1D">
        <w:rPr>
          <w:rFonts w:ascii="Calibri" w:eastAsia="SimSun" w:hAnsi="Calibri" w:cs="Calibri"/>
          <w:kern w:val="3"/>
          <w:sz w:val="24"/>
          <w:szCs w:val="24"/>
        </w:rPr>
        <w:t>PASS et des caractéristiques du public qu’elle accueille</w:t>
      </w:r>
      <w:r w:rsidR="00111FF7">
        <w:rPr>
          <w:rFonts w:ascii="Calibri" w:eastAsia="SimSun" w:hAnsi="Calibri" w:cs="Calibri"/>
          <w:kern w:val="3"/>
          <w:sz w:val="24"/>
          <w:szCs w:val="24"/>
        </w:rPr>
        <w:t>.</w:t>
      </w:r>
      <w:r w:rsidR="0075201D" w:rsidRPr="009A4B1D">
        <w:rPr>
          <w:rFonts w:ascii="Calibri" w:eastAsia="SimSun" w:hAnsi="Calibri" w:cs="Calibri"/>
          <w:kern w:val="3"/>
          <w:sz w:val="24"/>
          <w:szCs w:val="24"/>
        </w:rPr>
        <w:t xml:space="preserve"> </w:t>
      </w:r>
    </w:p>
    <w:p w:rsidR="008D70E7" w:rsidRDefault="00613553" w:rsidP="006F543E">
      <w:pPr>
        <w:pStyle w:val="Titre1"/>
        <w:rPr>
          <w:rFonts w:eastAsia="SimSun"/>
        </w:rPr>
      </w:pPr>
      <w:r w:rsidRPr="00DB70C2">
        <w:rPr>
          <w:rFonts w:eastAsia="SimSun"/>
        </w:rPr>
        <w:t xml:space="preserve"> </w:t>
      </w:r>
      <w:bookmarkStart w:id="7" w:name="_Toc218603347"/>
      <w:r w:rsidR="0075201D" w:rsidRPr="00DB70C2">
        <w:rPr>
          <w:rFonts w:eastAsia="SimSun"/>
        </w:rPr>
        <w:t xml:space="preserve">Files actives de l’année </w:t>
      </w:r>
      <w:r w:rsidR="0075201D" w:rsidRPr="006F543E">
        <w:t>202</w:t>
      </w:r>
      <w:r w:rsidR="00061860" w:rsidRPr="006F543E">
        <w:t>5</w:t>
      </w:r>
      <w:bookmarkEnd w:id="7"/>
      <w:r w:rsidR="008D70E7" w:rsidRPr="00DB70C2">
        <w:rPr>
          <w:rFonts w:eastAsia="SimSun"/>
        </w:rPr>
        <w:tab/>
      </w:r>
    </w:p>
    <w:p w:rsidR="001A0C84" w:rsidRPr="001A0C84" w:rsidRDefault="001A0C84" w:rsidP="00D832C4">
      <w:pPr>
        <w:jc w:val="both"/>
      </w:pPr>
    </w:p>
    <w:p w:rsidR="00111FF7" w:rsidRDefault="005A3F8D" w:rsidP="00D832C4">
      <w:pPr>
        <w:widowControl w:val="0"/>
        <w:suppressAutoHyphens/>
        <w:autoSpaceDN w:val="0"/>
        <w:jc w:val="both"/>
        <w:textAlignment w:val="baseline"/>
        <w:rPr>
          <w:rFonts w:ascii="Calibri" w:eastAsia="SimSun" w:hAnsi="Calibri" w:cs="Calibri"/>
          <w:kern w:val="3"/>
          <w:sz w:val="24"/>
          <w:szCs w:val="24"/>
        </w:rPr>
      </w:pPr>
      <w:r>
        <w:rPr>
          <w:rFonts w:ascii="Calibri" w:eastAsia="SimSun" w:hAnsi="Calibri" w:cs="Calibri"/>
          <w:kern w:val="3"/>
          <w:sz w:val="24"/>
          <w:szCs w:val="24"/>
        </w:rPr>
        <w:t>En 2025, 142</w:t>
      </w:r>
      <w:r w:rsidR="008D70E7" w:rsidRPr="009A4B1D">
        <w:rPr>
          <w:rFonts w:ascii="Calibri" w:eastAsia="SimSun" w:hAnsi="Calibri" w:cs="Calibri"/>
          <w:kern w:val="3"/>
          <w:sz w:val="24"/>
          <w:szCs w:val="24"/>
        </w:rPr>
        <w:t xml:space="preserve"> personnes ont ét</w:t>
      </w:r>
      <w:r w:rsidR="009D07B9">
        <w:rPr>
          <w:rFonts w:ascii="Calibri" w:eastAsia="SimSun" w:hAnsi="Calibri" w:cs="Calibri"/>
          <w:kern w:val="3"/>
          <w:sz w:val="24"/>
          <w:szCs w:val="24"/>
        </w:rPr>
        <w:t xml:space="preserve">é pris en charge dans le cadre de la mission d’appui </w:t>
      </w:r>
      <w:r w:rsidR="00216C06">
        <w:rPr>
          <w:rFonts w:ascii="Calibri" w:eastAsia="SimSun" w:hAnsi="Calibri" w:cs="Calibri"/>
          <w:kern w:val="3"/>
          <w:sz w:val="24"/>
          <w:szCs w:val="24"/>
        </w:rPr>
        <w:t xml:space="preserve">aux </w:t>
      </w:r>
      <w:r w:rsidR="00CD226A">
        <w:rPr>
          <w:rFonts w:ascii="Calibri" w:eastAsia="SimSun" w:hAnsi="Calibri" w:cs="Calibri"/>
          <w:kern w:val="3"/>
          <w:sz w:val="24"/>
          <w:szCs w:val="24"/>
        </w:rPr>
        <w:t>PASS.</w:t>
      </w:r>
    </w:p>
    <w:p w:rsidR="00C9645C" w:rsidRDefault="005A3F8D" w:rsidP="00D832C4">
      <w:pPr>
        <w:widowControl w:val="0"/>
        <w:suppressAutoHyphens/>
        <w:autoSpaceDN w:val="0"/>
        <w:jc w:val="both"/>
        <w:textAlignment w:val="baseline"/>
        <w:rPr>
          <w:rFonts w:ascii="Calibri" w:eastAsia="SimSun" w:hAnsi="Calibri" w:cs="Calibri"/>
          <w:kern w:val="3"/>
          <w:sz w:val="24"/>
          <w:szCs w:val="24"/>
        </w:rPr>
      </w:pPr>
      <w:r>
        <w:rPr>
          <w:rFonts w:ascii="Calibri" w:eastAsia="SimSun" w:hAnsi="Calibri" w:cs="Calibri"/>
          <w:kern w:val="3"/>
          <w:sz w:val="24"/>
          <w:szCs w:val="24"/>
        </w:rPr>
        <w:t>Une baisse expliqué</w:t>
      </w:r>
      <w:r w:rsidR="00CD226A">
        <w:rPr>
          <w:rFonts w:ascii="Calibri" w:eastAsia="SimSun" w:hAnsi="Calibri" w:cs="Calibri"/>
          <w:kern w:val="3"/>
          <w:sz w:val="24"/>
          <w:szCs w:val="24"/>
        </w:rPr>
        <w:t>e</w:t>
      </w:r>
      <w:r w:rsidR="00C9645C">
        <w:rPr>
          <w:rFonts w:ascii="Calibri" w:eastAsia="SimSun" w:hAnsi="Calibri" w:cs="Calibri"/>
          <w:kern w:val="3"/>
          <w:sz w:val="24"/>
          <w:szCs w:val="24"/>
        </w:rPr>
        <w:t xml:space="preserve"> par une diminution du nombre de</w:t>
      </w:r>
      <w:r>
        <w:rPr>
          <w:rFonts w:ascii="Calibri" w:eastAsia="SimSun" w:hAnsi="Calibri" w:cs="Calibri"/>
          <w:kern w:val="3"/>
          <w:sz w:val="24"/>
          <w:szCs w:val="24"/>
        </w:rPr>
        <w:t xml:space="preserve"> permanences</w:t>
      </w:r>
      <w:r w:rsidR="00C9645C">
        <w:rPr>
          <w:rFonts w:ascii="Calibri" w:eastAsia="SimSun" w:hAnsi="Calibri" w:cs="Calibri"/>
          <w:kern w:val="3"/>
          <w:sz w:val="24"/>
          <w:szCs w:val="24"/>
        </w:rPr>
        <w:t xml:space="preserve"> effectuées cette année expliqué par :</w:t>
      </w:r>
    </w:p>
    <w:p w:rsidR="00C9645C" w:rsidRDefault="00C9645C" w:rsidP="00D832C4">
      <w:pPr>
        <w:widowControl w:val="0"/>
        <w:suppressAutoHyphens/>
        <w:autoSpaceDN w:val="0"/>
        <w:jc w:val="both"/>
        <w:textAlignment w:val="baseline"/>
        <w:rPr>
          <w:rFonts w:ascii="Calibri" w:eastAsia="SimSun" w:hAnsi="Calibri" w:cs="Calibri"/>
          <w:kern w:val="3"/>
          <w:sz w:val="24"/>
          <w:szCs w:val="24"/>
        </w:rPr>
      </w:pPr>
      <w:r>
        <w:rPr>
          <w:rFonts w:ascii="Calibri" w:eastAsia="SimSun" w:hAnsi="Calibri" w:cs="Calibri"/>
          <w:kern w:val="3"/>
          <w:sz w:val="24"/>
          <w:szCs w:val="24"/>
        </w:rPr>
        <w:t>-une diminution des permanences sur le site des restos sur Falaise du cœur par absence de mise à disposition de locaux,</w:t>
      </w:r>
    </w:p>
    <w:p w:rsidR="00C9645C" w:rsidRDefault="00C9645C" w:rsidP="00D832C4">
      <w:pPr>
        <w:widowControl w:val="0"/>
        <w:suppressAutoHyphens/>
        <w:autoSpaceDN w:val="0"/>
        <w:jc w:val="both"/>
        <w:textAlignment w:val="baseline"/>
        <w:rPr>
          <w:rFonts w:ascii="Calibri" w:eastAsia="SimSun" w:hAnsi="Calibri" w:cs="Calibri"/>
          <w:kern w:val="3"/>
          <w:sz w:val="24"/>
          <w:szCs w:val="24"/>
        </w:rPr>
      </w:pPr>
      <w:r>
        <w:rPr>
          <w:rFonts w:ascii="Calibri" w:eastAsia="SimSun" w:hAnsi="Calibri" w:cs="Calibri"/>
          <w:kern w:val="3"/>
          <w:sz w:val="24"/>
          <w:szCs w:val="24"/>
        </w:rPr>
        <w:t>- par un problème</w:t>
      </w:r>
      <w:r w:rsidR="005A3F8D">
        <w:rPr>
          <w:rFonts w:ascii="Calibri" w:eastAsia="SimSun" w:hAnsi="Calibri" w:cs="Calibri"/>
          <w:kern w:val="3"/>
          <w:sz w:val="24"/>
          <w:szCs w:val="24"/>
        </w:rPr>
        <w:t xml:space="preserve"> d’</w:t>
      </w:r>
      <w:r w:rsidR="00CD226A">
        <w:rPr>
          <w:rFonts w:ascii="Calibri" w:eastAsia="SimSun" w:hAnsi="Calibri" w:cs="Calibri"/>
          <w:kern w:val="3"/>
          <w:sz w:val="24"/>
          <w:szCs w:val="24"/>
        </w:rPr>
        <w:t>accès</w:t>
      </w:r>
      <w:r w:rsidR="005A3F8D">
        <w:rPr>
          <w:rFonts w:ascii="Calibri" w:eastAsia="SimSun" w:hAnsi="Calibri" w:cs="Calibri"/>
          <w:kern w:val="3"/>
          <w:sz w:val="24"/>
          <w:szCs w:val="24"/>
        </w:rPr>
        <w:t xml:space="preserve"> à un véhicule pendant </w:t>
      </w:r>
      <w:r w:rsidR="00E22BF7">
        <w:rPr>
          <w:rFonts w:ascii="Calibri" w:eastAsia="SimSun" w:hAnsi="Calibri" w:cs="Calibri"/>
          <w:kern w:val="3"/>
          <w:sz w:val="24"/>
          <w:szCs w:val="24"/>
        </w:rPr>
        <w:t>la période estivale</w:t>
      </w:r>
      <w:r>
        <w:rPr>
          <w:rFonts w:ascii="Calibri" w:eastAsia="SimSun" w:hAnsi="Calibri" w:cs="Calibri"/>
          <w:kern w:val="3"/>
          <w:sz w:val="24"/>
          <w:szCs w:val="24"/>
        </w:rPr>
        <w:t xml:space="preserve"> en particulier</w:t>
      </w:r>
      <w:r w:rsidR="00E22BF7">
        <w:rPr>
          <w:rFonts w:ascii="Calibri" w:eastAsia="SimSun" w:hAnsi="Calibri" w:cs="Calibri"/>
          <w:kern w:val="3"/>
          <w:sz w:val="24"/>
          <w:szCs w:val="24"/>
        </w:rPr>
        <w:t>.</w:t>
      </w:r>
      <w:r w:rsidR="005A3F8D">
        <w:rPr>
          <w:rFonts w:ascii="Calibri" w:eastAsia="SimSun" w:hAnsi="Calibri" w:cs="Calibri"/>
          <w:kern w:val="3"/>
          <w:sz w:val="24"/>
          <w:szCs w:val="24"/>
        </w:rPr>
        <w:t xml:space="preserve"> </w:t>
      </w:r>
    </w:p>
    <w:p w:rsidR="00C9645C" w:rsidRDefault="00C9645C" w:rsidP="00D832C4">
      <w:pPr>
        <w:widowControl w:val="0"/>
        <w:suppressAutoHyphens/>
        <w:autoSpaceDN w:val="0"/>
        <w:jc w:val="both"/>
        <w:textAlignment w:val="baseline"/>
        <w:rPr>
          <w:rFonts w:ascii="Calibri" w:eastAsia="SimSun" w:hAnsi="Calibri" w:cs="Calibri"/>
          <w:kern w:val="3"/>
          <w:sz w:val="24"/>
          <w:szCs w:val="24"/>
        </w:rPr>
      </w:pPr>
      <w:r>
        <w:rPr>
          <w:rFonts w:ascii="Calibri" w:eastAsia="SimSun" w:hAnsi="Calibri" w:cs="Calibri"/>
          <w:kern w:val="3"/>
          <w:sz w:val="24"/>
          <w:szCs w:val="24"/>
        </w:rPr>
        <w:t xml:space="preserve">-d’autre part, cette diminution pourrait être expliqué par l’absence de secrétariat limitant ainsi la possibilité d’accueil téléphonique et physique des personnes mais sans données objectivées. </w:t>
      </w:r>
    </w:p>
    <w:p w:rsidR="005A3F8D" w:rsidRDefault="00C9645C" w:rsidP="00D832C4">
      <w:pPr>
        <w:widowControl w:val="0"/>
        <w:suppressAutoHyphens/>
        <w:autoSpaceDN w:val="0"/>
        <w:jc w:val="both"/>
        <w:textAlignment w:val="baseline"/>
        <w:rPr>
          <w:rFonts w:ascii="Calibri" w:eastAsia="SimSun" w:hAnsi="Calibri" w:cs="Calibri"/>
          <w:kern w:val="3"/>
          <w:sz w:val="24"/>
          <w:szCs w:val="24"/>
        </w:rPr>
      </w:pPr>
      <w:r>
        <w:rPr>
          <w:rFonts w:ascii="Calibri" w:eastAsia="SimSun" w:hAnsi="Calibri" w:cs="Calibri"/>
          <w:kern w:val="3"/>
          <w:sz w:val="24"/>
          <w:szCs w:val="24"/>
        </w:rPr>
        <w:t>-L</w:t>
      </w:r>
      <w:r w:rsidR="00E22BF7">
        <w:rPr>
          <w:rFonts w:ascii="Calibri" w:eastAsia="SimSun" w:hAnsi="Calibri" w:cs="Calibri"/>
          <w:kern w:val="3"/>
          <w:sz w:val="24"/>
          <w:szCs w:val="24"/>
        </w:rPr>
        <w:t xml:space="preserve">es contours des missions de l’assistante sociale </w:t>
      </w:r>
      <w:r>
        <w:rPr>
          <w:rFonts w:ascii="Calibri" w:eastAsia="SimSun" w:hAnsi="Calibri" w:cs="Calibri"/>
          <w:kern w:val="3"/>
          <w:sz w:val="24"/>
          <w:szCs w:val="24"/>
        </w:rPr>
        <w:t xml:space="preserve">ont été redéfinies, son champs d’intervention limité à son décret de compétences. Ainsi </w:t>
      </w:r>
      <w:r w:rsidR="000334B6">
        <w:rPr>
          <w:rFonts w:ascii="Calibri" w:eastAsia="SimSun" w:hAnsi="Calibri" w:cs="Calibri"/>
          <w:kern w:val="3"/>
          <w:sz w:val="24"/>
          <w:szCs w:val="24"/>
        </w:rPr>
        <w:t>l’orientation</w:t>
      </w:r>
      <w:r w:rsidR="005A3F8D">
        <w:rPr>
          <w:rFonts w:ascii="Calibri" w:eastAsia="SimSun" w:hAnsi="Calibri" w:cs="Calibri"/>
          <w:kern w:val="3"/>
          <w:sz w:val="24"/>
          <w:szCs w:val="24"/>
        </w:rPr>
        <w:t xml:space="preserve"> sociale et </w:t>
      </w:r>
      <w:r w:rsidR="00E22BF7">
        <w:rPr>
          <w:rFonts w:ascii="Calibri" w:eastAsia="SimSun" w:hAnsi="Calibri" w:cs="Calibri"/>
          <w:kern w:val="3"/>
          <w:sz w:val="24"/>
          <w:szCs w:val="24"/>
        </w:rPr>
        <w:t>la collaboration avec</w:t>
      </w:r>
      <w:r w:rsidR="00CD226A">
        <w:rPr>
          <w:rFonts w:ascii="Calibri" w:eastAsia="SimSun" w:hAnsi="Calibri" w:cs="Calibri"/>
          <w:kern w:val="3"/>
          <w:sz w:val="24"/>
          <w:szCs w:val="24"/>
        </w:rPr>
        <w:t xml:space="preserve"> les acteurs</w:t>
      </w:r>
      <w:r w:rsidR="00E22BF7">
        <w:rPr>
          <w:rFonts w:ascii="Calibri" w:eastAsia="SimSun" w:hAnsi="Calibri" w:cs="Calibri"/>
          <w:kern w:val="3"/>
          <w:sz w:val="24"/>
          <w:szCs w:val="24"/>
        </w:rPr>
        <w:t xml:space="preserve"> locaux s’est </w:t>
      </w:r>
      <w:r w:rsidR="000334B6">
        <w:rPr>
          <w:rFonts w:ascii="Calibri" w:eastAsia="SimSun" w:hAnsi="Calibri" w:cs="Calibri"/>
          <w:kern w:val="3"/>
          <w:sz w:val="24"/>
          <w:szCs w:val="24"/>
        </w:rPr>
        <w:t>majorée</w:t>
      </w:r>
      <w:r w:rsidR="00E22BF7">
        <w:rPr>
          <w:rFonts w:ascii="Calibri" w:eastAsia="SimSun" w:hAnsi="Calibri" w:cs="Calibri"/>
          <w:kern w:val="3"/>
          <w:sz w:val="24"/>
          <w:szCs w:val="24"/>
        </w:rPr>
        <w:t>.</w:t>
      </w:r>
      <w:r w:rsidR="005A3F8D">
        <w:rPr>
          <w:rFonts w:ascii="Calibri" w:eastAsia="SimSun" w:hAnsi="Calibri" w:cs="Calibri"/>
          <w:kern w:val="3"/>
          <w:sz w:val="24"/>
          <w:szCs w:val="24"/>
        </w:rPr>
        <w:t xml:space="preserve">  </w:t>
      </w:r>
    </w:p>
    <w:p w:rsidR="008D70E7" w:rsidRDefault="009B60BA" w:rsidP="006F543E">
      <w:pPr>
        <w:pStyle w:val="Titre1"/>
        <w:rPr>
          <w:rFonts w:eastAsia="SimSun"/>
        </w:rPr>
      </w:pPr>
      <w:bookmarkStart w:id="8" w:name="_Toc218603348"/>
      <w:r w:rsidRPr="00DB70C2">
        <w:rPr>
          <w:rFonts w:eastAsia="SimSun"/>
        </w:rPr>
        <w:t>Le profil des personnes accueillies</w:t>
      </w:r>
      <w:bookmarkEnd w:id="8"/>
      <w:r w:rsidR="00DB70C2">
        <w:rPr>
          <w:rFonts w:eastAsia="SimSun"/>
        </w:rPr>
        <w:t> </w:t>
      </w:r>
    </w:p>
    <w:p w:rsidR="001A0C84" w:rsidRPr="001A0C84" w:rsidRDefault="001A0C84" w:rsidP="00D832C4">
      <w:pPr>
        <w:jc w:val="both"/>
      </w:pPr>
    </w:p>
    <w:p w:rsidR="009B60BA" w:rsidRDefault="009B60BA" w:rsidP="00D832C4">
      <w:pPr>
        <w:widowControl w:val="0"/>
        <w:suppressAutoHyphens/>
        <w:autoSpaceDN w:val="0"/>
        <w:jc w:val="both"/>
        <w:textAlignment w:val="baseline"/>
        <w:rPr>
          <w:rFonts w:ascii="Calibri" w:eastAsia="SimSun" w:hAnsi="Calibri" w:cs="Calibri"/>
          <w:kern w:val="3"/>
          <w:sz w:val="24"/>
          <w:szCs w:val="24"/>
        </w:rPr>
      </w:pPr>
      <w:r w:rsidRPr="009A4B1D">
        <w:rPr>
          <w:rFonts w:ascii="Calibri" w:eastAsia="SimSun" w:hAnsi="Calibri" w:cs="Calibri"/>
          <w:kern w:val="3"/>
          <w:sz w:val="24"/>
          <w:szCs w:val="24"/>
        </w:rPr>
        <w:t>Le bilan chiffré de la PASS permet de repérer les problématiques principales des personnes</w:t>
      </w:r>
      <w:r w:rsidR="00965798" w:rsidRPr="009A4B1D">
        <w:rPr>
          <w:rFonts w:ascii="Calibri" w:eastAsia="SimSun" w:hAnsi="Calibri" w:cs="Calibri"/>
          <w:kern w:val="3"/>
          <w:sz w:val="24"/>
          <w:szCs w:val="24"/>
        </w:rPr>
        <w:t xml:space="preserve"> rencontrées</w:t>
      </w:r>
      <w:r w:rsidR="00B62EB5" w:rsidRPr="009A4B1D">
        <w:rPr>
          <w:rFonts w:ascii="Calibri" w:eastAsia="SimSun" w:hAnsi="Calibri" w:cs="Calibri"/>
          <w:kern w:val="3"/>
          <w:sz w:val="24"/>
          <w:szCs w:val="24"/>
        </w:rPr>
        <w:t xml:space="preserve">, </w:t>
      </w:r>
    </w:p>
    <w:p w:rsidR="00764F1C" w:rsidRPr="00764F1C" w:rsidRDefault="00764F1C" w:rsidP="009F3DC0">
      <w:pPr>
        <w:pStyle w:val="Paragraphedeliste"/>
        <w:widowControl w:val="0"/>
        <w:numPr>
          <w:ilvl w:val="0"/>
          <w:numId w:val="7"/>
        </w:numPr>
        <w:suppressAutoHyphens/>
        <w:autoSpaceDN w:val="0"/>
        <w:jc w:val="both"/>
        <w:textAlignment w:val="baseline"/>
        <w:rPr>
          <w:rFonts w:ascii="Calibri" w:eastAsia="SimSun" w:hAnsi="Calibri" w:cs="Calibri"/>
          <w:b/>
          <w:kern w:val="3"/>
          <w:sz w:val="24"/>
          <w:szCs w:val="24"/>
        </w:rPr>
      </w:pPr>
      <w:r w:rsidRPr="00764F1C">
        <w:rPr>
          <w:rFonts w:ascii="Calibri" w:eastAsia="SimSun" w:hAnsi="Calibri" w:cs="Calibri"/>
          <w:b/>
          <w:kern w:val="3"/>
          <w:sz w:val="24"/>
          <w:szCs w:val="24"/>
        </w:rPr>
        <w:t>Répartitions hommes /femmes</w:t>
      </w:r>
    </w:p>
    <w:p w:rsidR="00764F1C" w:rsidRDefault="005A3F8D" w:rsidP="00D832C4">
      <w:pPr>
        <w:widowControl w:val="0"/>
        <w:suppressAutoHyphens/>
        <w:autoSpaceDN w:val="0"/>
        <w:jc w:val="both"/>
        <w:textAlignment w:val="baseline"/>
        <w:rPr>
          <w:rFonts w:ascii="Calibri" w:eastAsia="SimSun" w:hAnsi="Calibri" w:cs="Calibri"/>
          <w:kern w:val="3"/>
          <w:sz w:val="24"/>
          <w:szCs w:val="24"/>
        </w:rPr>
      </w:pPr>
      <w:r>
        <w:rPr>
          <w:rFonts w:ascii="Calibri" w:eastAsia="SimSun" w:hAnsi="Calibri" w:cs="Calibri"/>
          <w:kern w:val="3"/>
          <w:sz w:val="24"/>
          <w:szCs w:val="24"/>
        </w:rPr>
        <w:t>84 hommes et 58</w:t>
      </w:r>
      <w:r w:rsidR="009D07B9">
        <w:rPr>
          <w:rFonts w:ascii="Calibri" w:eastAsia="SimSun" w:hAnsi="Calibri" w:cs="Calibri"/>
          <w:kern w:val="3"/>
          <w:sz w:val="24"/>
          <w:szCs w:val="24"/>
        </w:rPr>
        <w:t xml:space="preserve"> de femmes </w:t>
      </w:r>
      <w:r w:rsidR="00BC26F7">
        <w:rPr>
          <w:rFonts w:ascii="Calibri" w:eastAsia="SimSun" w:hAnsi="Calibri" w:cs="Calibri"/>
          <w:kern w:val="3"/>
          <w:sz w:val="24"/>
          <w:szCs w:val="24"/>
        </w:rPr>
        <w:t>(comprenant</w:t>
      </w:r>
      <w:r>
        <w:rPr>
          <w:rFonts w:ascii="Calibri" w:eastAsia="SimSun" w:hAnsi="Calibri" w:cs="Calibri"/>
          <w:kern w:val="3"/>
          <w:sz w:val="24"/>
          <w:szCs w:val="24"/>
        </w:rPr>
        <w:t xml:space="preserve"> 128</w:t>
      </w:r>
      <w:r w:rsidR="009D07B9">
        <w:rPr>
          <w:rFonts w:ascii="Calibri" w:eastAsia="SimSun" w:hAnsi="Calibri" w:cs="Calibri"/>
          <w:kern w:val="3"/>
          <w:sz w:val="24"/>
          <w:szCs w:val="24"/>
        </w:rPr>
        <w:t xml:space="preserve"> nouvelles personnes suivies) po</w:t>
      </w:r>
      <w:r>
        <w:rPr>
          <w:rFonts w:ascii="Calibri" w:eastAsia="SimSun" w:hAnsi="Calibri" w:cs="Calibri"/>
          <w:kern w:val="3"/>
          <w:sz w:val="24"/>
          <w:szCs w:val="24"/>
        </w:rPr>
        <w:t>ur une file active globale de 142</w:t>
      </w:r>
      <w:r w:rsidR="009D07B9">
        <w:rPr>
          <w:rFonts w:ascii="Calibri" w:eastAsia="SimSun" w:hAnsi="Calibri" w:cs="Calibri"/>
          <w:kern w:val="3"/>
          <w:sz w:val="24"/>
          <w:szCs w:val="24"/>
        </w:rPr>
        <w:t xml:space="preserve"> personnes. </w:t>
      </w:r>
    </w:p>
    <w:p w:rsidR="00764F1C" w:rsidRPr="005A3F8D" w:rsidRDefault="00764F1C" w:rsidP="009F3DC0">
      <w:pPr>
        <w:pStyle w:val="Paragraphedeliste"/>
        <w:widowControl w:val="0"/>
        <w:numPr>
          <w:ilvl w:val="0"/>
          <w:numId w:val="6"/>
        </w:numPr>
        <w:suppressAutoHyphens/>
        <w:autoSpaceDN w:val="0"/>
        <w:jc w:val="both"/>
        <w:textAlignment w:val="baseline"/>
        <w:rPr>
          <w:rFonts w:ascii="Calibri" w:eastAsia="SimSun" w:hAnsi="Calibri" w:cs="Calibri"/>
          <w:b/>
          <w:i/>
          <w:kern w:val="3"/>
          <w:sz w:val="24"/>
          <w:szCs w:val="24"/>
        </w:rPr>
      </w:pPr>
      <w:r w:rsidRPr="006054CC">
        <w:rPr>
          <w:rFonts w:ascii="Calibri" w:eastAsia="SimSun" w:hAnsi="Calibri" w:cs="Calibri"/>
          <w:b/>
          <w:kern w:val="3"/>
          <w:sz w:val="24"/>
          <w:szCs w:val="24"/>
        </w:rPr>
        <w:t xml:space="preserve">Répartitions par tranches d’âge : </w:t>
      </w:r>
    </w:p>
    <w:p w:rsidR="005A3F8D" w:rsidRDefault="005A3F8D" w:rsidP="005A3F8D">
      <w:pPr>
        <w:pStyle w:val="Paragraphedeliste"/>
        <w:widowControl w:val="0"/>
        <w:suppressAutoHyphens/>
        <w:autoSpaceDN w:val="0"/>
        <w:jc w:val="both"/>
        <w:textAlignment w:val="baseline"/>
        <w:rPr>
          <w:rFonts w:ascii="Calibri" w:eastAsia="SimSun" w:hAnsi="Calibri" w:cs="Calibri"/>
          <w:b/>
          <w:kern w:val="3"/>
          <w:sz w:val="24"/>
          <w:szCs w:val="24"/>
        </w:rPr>
      </w:pPr>
    </w:p>
    <w:p w:rsidR="009E67A5" w:rsidRPr="00841E9F" w:rsidRDefault="005A3F8D" w:rsidP="00841E9F">
      <w:pPr>
        <w:widowControl w:val="0"/>
        <w:suppressAutoHyphens/>
        <w:autoSpaceDN w:val="0"/>
        <w:jc w:val="both"/>
        <w:textAlignment w:val="baseline"/>
        <w:rPr>
          <w:rFonts w:ascii="Calibri" w:eastAsia="SimSun" w:hAnsi="Calibri" w:cs="Calibri"/>
          <w:b/>
          <w:i/>
          <w:kern w:val="3"/>
          <w:sz w:val="24"/>
          <w:szCs w:val="24"/>
        </w:rPr>
      </w:pPr>
      <w:r w:rsidRPr="00841E9F">
        <w:rPr>
          <w:rFonts w:ascii="Calibri" w:eastAsia="SimSun" w:hAnsi="Calibri" w:cs="Calibri"/>
          <w:kern w:val="3"/>
          <w:sz w:val="24"/>
          <w:szCs w:val="24"/>
        </w:rPr>
        <w:t>-11</w:t>
      </w:r>
      <w:r w:rsidR="009E67A5" w:rsidRPr="00841E9F">
        <w:rPr>
          <w:rFonts w:ascii="Calibri" w:eastAsia="SimSun" w:hAnsi="Calibri" w:cs="Calibri"/>
          <w:kern w:val="3"/>
          <w:sz w:val="24"/>
          <w:szCs w:val="24"/>
        </w:rPr>
        <w:t xml:space="preserve"> enfants de 0 à 6 </w:t>
      </w:r>
      <w:r w:rsidR="006054CC" w:rsidRPr="00841E9F">
        <w:rPr>
          <w:rFonts w:ascii="Calibri" w:eastAsia="SimSun" w:hAnsi="Calibri" w:cs="Calibri"/>
          <w:kern w:val="3"/>
          <w:sz w:val="24"/>
          <w:szCs w:val="24"/>
        </w:rPr>
        <w:t>(</w:t>
      </w:r>
      <w:r w:rsidR="009E67A5" w:rsidRPr="00841E9F">
        <w:rPr>
          <w:rFonts w:ascii="Calibri" w:eastAsia="SimSun" w:hAnsi="Calibri" w:cs="Calibri"/>
          <w:kern w:val="3"/>
          <w:sz w:val="24"/>
          <w:szCs w:val="24"/>
        </w:rPr>
        <w:t xml:space="preserve">pour délivrance de </w:t>
      </w:r>
      <w:r w:rsidR="001B5D3A" w:rsidRPr="00841E9F">
        <w:rPr>
          <w:rFonts w:ascii="Calibri" w:eastAsia="SimSun" w:hAnsi="Calibri" w:cs="Calibri"/>
          <w:kern w:val="3"/>
          <w:sz w:val="24"/>
          <w:szCs w:val="24"/>
        </w:rPr>
        <w:t>vaccination,</w:t>
      </w:r>
      <w:r w:rsidR="009E67A5" w:rsidRPr="00841E9F">
        <w:rPr>
          <w:rFonts w:ascii="Calibri" w:eastAsia="SimSun" w:hAnsi="Calibri" w:cs="Calibri"/>
          <w:kern w:val="3"/>
          <w:sz w:val="24"/>
          <w:szCs w:val="24"/>
        </w:rPr>
        <w:t xml:space="preserve"> colis alimentaire et accès au</w:t>
      </w:r>
      <w:r w:rsidR="006054CC" w:rsidRPr="00841E9F">
        <w:rPr>
          <w:rFonts w:ascii="Calibri" w:eastAsia="SimSun" w:hAnsi="Calibri" w:cs="Calibri"/>
          <w:kern w:val="3"/>
          <w:sz w:val="24"/>
          <w:szCs w:val="24"/>
        </w:rPr>
        <w:t>x</w:t>
      </w:r>
      <w:r w:rsidR="009E67A5" w:rsidRPr="00841E9F">
        <w:rPr>
          <w:rFonts w:ascii="Calibri" w:eastAsia="SimSun" w:hAnsi="Calibri" w:cs="Calibri"/>
          <w:kern w:val="3"/>
          <w:sz w:val="24"/>
          <w:szCs w:val="24"/>
        </w:rPr>
        <w:t xml:space="preserve"> droits </w:t>
      </w:r>
      <w:r w:rsidR="006054CC" w:rsidRPr="00841E9F">
        <w:rPr>
          <w:rFonts w:ascii="Calibri" w:eastAsia="SimSun" w:hAnsi="Calibri" w:cs="Calibri"/>
          <w:kern w:val="3"/>
          <w:sz w:val="24"/>
          <w:szCs w:val="24"/>
        </w:rPr>
        <w:t>…)</w:t>
      </w:r>
      <w:r w:rsidR="00CD226A" w:rsidRPr="00841E9F">
        <w:rPr>
          <w:rFonts w:ascii="Calibri" w:eastAsia="SimSun" w:hAnsi="Calibri" w:cs="Calibri"/>
          <w:b/>
          <w:kern w:val="3"/>
          <w:sz w:val="24"/>
          <w:szCs w:val="24"/>
        </w:rPr>
        <w:t xml:space="preserve"> </w:t>
      </w:r>
      <w:r w:rsidR="00CD226A" w:rsidRPr="00841E9F">
        <w:rPr>
          <w:rFonts w:ascii="Calibri" w:eastAsia="SimSun" w:hAnsi="Calibri" w:cs="Calibri"/>
          <w:kern w:val="3"/>
          <w:sz w:val="24"/>
          <w:szCs w:val="24"/>
        </w:rPr>
        <w:t>diminution de moitié pour les mineurs</w:t>
      </w:r>
    </w:p>
    <w:p w:rsidR="009E67A5" w:rsidRPr="006054CC" w:rsidRDefault="009E67A5" w:rsidP="00D832C4">
      <w:pPr>
        <w:widowControl w:val="0"/>
        <w:suppressAutoHyphens/>
        <w:autoSpaceDN w:val="0"/>
        <w:jc w:val="both"/>
        <w:textAlignment w:val="baseline"/>
        <w:rPr>
          <w:rFonts w:ascii="Calibri" w:eastAsia="SimSun" w:hAnsi="Calibri" w:cs="Calibri"/>
          <w:kern w:val="3"/>
          <w:sz w:val="24"/>
          <w:szCs w:val="24"/>
        </w:rPr>
      </w:pPr>
      <w:r w:rsidRPr="006054CC">
        <w:rPr>
          <w:rFonts w:ascii="Calibri" w:eastAsia="SimSun" w:hAnsi="Calibri" w:cs="Calibri"/>
          <w:kern w:val="3"/>
          <w:sz w:val="24"/>
          <w:szCs w:val="24"/>
        </w:rPr>
        <w:t>-</w:t>
      </w:r>
      <w:r w:rsidR="001B5D3A" w:rsidRPr="006054CC">
        <w:rPr>
          <w:rFonts w:ascii="Calibri" w:eastAsia="SimSun" w:hAnsi="Calibri" w:cs="Calibri"/>
          <w:kern w:val="3"/>
          <w:sz w:val="24"/>
          <w:szCs w:val="24"/>
        </w:rPr>
        <w:t xml:space="preserve">7 à 17 ans : </w:t>
      </w:r>
      <w:r w:rsidR="00CD226A">
        <w:rPr>
          <w:rFonts w:ascii="Calibri" w:eastAsia="SimSun" w:hAnsi="Calibri" w:cs="Calibri"/>
          <w:kern w:val="3"/>
          <w:sz w:val="24"/>
          <w:szCs w:val="24"/>
        </w:rPr>
        <w:t xml:space="preserve">8 </w:t>
      </w:r>
    </w:p>
    <w:p w:rsidR="009E67A5" w:rsidRPr="006054CC" w:rsidRDefault="009E67A5" w:rsidP="00D832C4">
      <w:pPr>
        <w:widowControl w:val="0"/>
        <w:suppressAutoHyphens/>
        <w:autoSpaceDN w:val="0"/>
        <w:jc w:val="both"/>
        <w:textAlignment w:val="baseline"/>
        <w:rPr>
          <w:rFonts w:ascii="Calibri" w:eastAsia="SimSun" w:hAnsi="Calibri" w:cs="Calibri"/>
          <w:kern w:val="3"/>
          <w:sz w:val="24"/>
          <w:szCs w:val="24"/>
        </w:rPr>
      </w:pPr>
      <w:r w:rsidRPr="006054CC">
        <w:rPr>
          <w:rFonts w:ascii="Calibri" w:eastAsia="SimSun" w:hAnsi="Calibri" w:cs="Calibri"/>
          <w:kern w:val="3"/>
          <w:sz w:val="24"/>
          <w:szCs w:val="24"/>
        </w:rPr>
        <w:t>-18-25 ans</w:t>
      </w:r>
      <w:r w:rsidR="001B5D3A" w:rsidRPr="006054CC">
        <w:rPr>
          <w:rFonts w:ascii="Calibri" w:eastAsia="SimSun" w:hAnsi="Calibri" w:cs="Calibri"/>
          <w:kern w:val="3"/>
          <w:sz w:val="24"/>
          <w:szCs w:val="24"/>
        </w:rPr>
        <w:t xml:space="preserve"> : </w:t>
      </w:r>
      <w:r w:rsidR="005A3F8D">
        <w:rPr>
          <w:rFonts w:ascii="Calibri" w:eastAsia="SimSun" w:hAnsi="Calibri" w:cs="Calibri"/>
          <w:kern w:val="3"/>
          <w:sz w:val="24"/>
          <w:szCs w:val="24"/>
        </w:rPr>
        <w:t>22 stable</w:t>
      </w:r>
    </w:p>
    <w:p w:rsidR="009E67A5" w:rsidRPr="006054CC" w:rsidRDefault="009E67A5" w:rsidP="00D832C4">
      <w:pPr>
        <w:widowControl w:val="0"/>
        <w:suppressAutoHyphens/>
        <w:autoSpaceDN w:val="0"/>
        <w:jc w:val="both"/>
        <w:textAlignment w:val="baseline"/>
        <w:rPr>
          <w:rFonts w:ascii="Calibri" w:eastAsia="SimSun" w:hAnsi="Calibri" w:cs="Calibri"/>
          <w:i/>
          <w:kern w:val="3"/>
          <w:sz w:val="24"/>
          <w:szCs w:val="24"/>
        </w:rPr>
      </w:pPr>
      <w:r w:rsidRPr="006054CC">
        <w:rPr>
          <w:rFonts w:ascii="Calibri" w:eastAsia="SimSun" w:hAnsi="Calibri" w:cs="Calibri"/>
          <w:i/>
          <w:kern w:val="3"/>
          <w:sz w:val="24"/>
          <w:szCs w:val="24"/>
        </w:rPr>
        <w:t>-26-35</w:t>
      </w:r>
      <w:r w:rsidR="001B5D3A" w:rsidRPr="006054CC">
        <w:rPr>
          <w:rFonts w:ascii="Calibri" w:eastAsia="SimSun" w:hAnsi="Calibri" w:cs="Calibri"/>
          <w:i/>
          <w:kern w:val="3"/>
          <w:sz w:val="24"/>
          <w:szCs w:val="24"/>
        </w:rPr>
        <w:t xml:space="preserve"> : </w:t>
      </w:r>
      <w:r w:rsidR="005A3F8D">
        <w:rPr>
          <w:rFonts w:ascii="Calibri" w:eastAsia="SimSun" w:hAnsi="Calibri" w:cs="Calibri"/>
          <w:i/>
          <w:kern w:val="3"/>
          <w:sz w:val="24"/>
          <w:szCs w:val="24"/>
        </w:rPr>
        <w:t>14 diminution de moitié</w:t>
      </w:r>
    </w:p>
    <w:p w:rsidR="009E67A5" w:rsidRPr="006054CC" w:rsidRDefault="009E67A5" w:rsidP="00D832C4">
      <w:pPr>
        <w:widowControl w:val="0"/>
        <w:suppressAutoHyphens/>
        <w:autoSpaceDN w:val="0"/>
        <w:jc w:val="both"/>
        <w:textAlignment w:val="baseline"/>
        <w:rPr>
          <w:rFonts w:ascii="Calibri" w:eastAsia="SimSun" w:hAnsi="Calibri" w:cs="Calibri"/>
          <w:i/>
          <w:kern w:val="3"/>
          <w:sz w:val="24"/>
          <w:szCs w:val="24"/>
        </w:rPr>
      </w:pPr>
      <w:r w:rsidRPr="006054CC">
        <w:rPr>
          <w:rFonts w:ascii="Calibri" w:eastAsia="SimSun" w:hAnsi="Calibri" w:cs="Calibri"/>
          <w:i/>
          <w:kern w:val="3"/>
          <w:sz w:val="24"/>
          <w:szCs w:val="24"/>
        </w:rPr>
        <w:t>-36 à 45</w:t>
      </w:r>
      <w:r w:rsidR="001B5D3A" w:rsidRPr="006054CC">
        <w:rPr>
          <w:rFonts w:ascii="Calibri" w:eastAsia="SimSun" w:hAnsi="Calibri" w:cs="Calibri"/>
          <w:i/>
          <w:kern w:val="3"/>
          <w:sz w:val="24"/>
          <w:szCs w:val="24"/>
        </w:rPr>
        <w:t> :</w:t>
      </w:r>
      <w:r w:rsidR="005A3F8D">
        <w:rPr>
          <w:rFonts w:ascii="Calibri" w:eastAsia="SimSun" w:hAnsi="Calibri" w:cs="Calibri"/>
          <w:i/>
          <w:kern w:val="3"/>
          <w:sz w:val="24"/>
          <w:szCs w:val="24"/>
        </w:rPr>
        <w:t xml:space="preserve"> 28 stable</w:t>
      </w:r>
    </w:p>
    <w:p w:rsidR="009E67A5" w:rsidRPr="006054CC" w:rsidRDefault="009E67A5" w:rsidP="00D832C4">
      <w:pPr>
        <w:widowControl w:val="0"/>
        <w:suppressAutoHyphens/>
        <w:autoSpaceDN w:val="0"/>
        <w:jc w:val="both"/>
        <w:textAlignment w:val="baseline"/>
        <w:rPr>
          <w:rFonts w:ascii="Calibri" w:eastAsia="SimSun" w:hAnsi="Calibri" w:cs="Calibri"/>
          <w:i/>
          <w:kern w:val="3"/>
          <w:sz w:val="24"/>
          <w:szCs w:val="24"/>
        </w:rPr>
      </w:pPr>
      <w:r w:rsidRPr="006054CC">
        <w:rPr>
          <w:rFonts w:ascii="Calibri" w:eastAsia="SimSun" w:hAnsi="Calibri" w:cs="Calibri"/>
          <w:i/>
          <w:kern w:val="3"/>
          <w:sz w:val="24"/>
          <w:szCs w:val="24"/>
        </w:rPr>
        <w:t>-46-55</w:t>
      </w:r>
      <w:r w:rsidR="001B5D3A" w:rsidRPr="006054CC">
        <w:rPr>
          <w:rFonts w:ascii="Calibri" w:eastAsia="SimSun" w:hAnsi="Calibri" w:cs="Calibri"/>
          <w:i/>
          <w:kern w:val="3"/>
          <w:sz w:val="24"/>
          <w:szCs w:val="24"/>
        </w:rPr>
        <w:t xml:space="preserve"> : </w:t>
      </w:r>
      <w:r w:rsidR="00D323A7">
        <w:rPr>
          <w:rFonts w:ascii="Calibri" w:eastAsia="SimSun" w:hAnsi="Calibri" w:cs="Calibri"/>
          <w:i/>
          <w:kern w:val="3"/>
          <w:sz w:val="24"/>
          <w:szCs w:val="24"/>
        </w:rPr>
        <w:t xml:space="preserve">19  </w:t>
      </w:r>
      <w:r w:rsidR="00C9645C">
        <w:rPr>
          <w:rFonts w:ascii="Calibri" w:eastAsia="SimSun" w:hAnsi="Calibri" w:cs="Calibri"/>
          <w:i/>
          <w:kern w:val="3"/>
          <w:sz w:val="24"/>
          <w:szCs w:val="24"/>
        </w:rPr>
        <w:t>stable</w:t>
      </w:r>
    </w:p>
    <w:p w:rsidR="009E67A5" w:rsidRPr="006054CC" w:rsidRDefault="009E67A5" w:rsidP="00D832C4">
      <w:pPr>
        <w:widowControl w:val="0"/>
        <w:suppressAutoHyphens/>
        <w:autoSpaceDN w:val="0"/>
        <w:jc w:val="both"/>
        <w:textAlignment w:val="baseline"/>
        <w:rPr>
          <w:rFonts w:ascii="Calibri" w:eastAsia="SimSun" w:hAnsi="Calibri" w:cs="Calibri"/>
          <w:i/>
          <w:kern w:val="3"/>
          <w:sz w:val="24"/>
          <w:szCs w:val="24"/>
        </w:rPr>
      </w:pPr>
      <w:r w:rsidRPr="006054CC">
        <w:rPr>
          <w:rFonts w:ascii="Calibri" w:eastAsia="SimSun" w:hAnsi="Calibri" w:cs="Calibri"/>
          <w:i/>
          <w:kern w:val="3"/>
          <w:sz w:val="24"/>
          <w:szCs w:val="24"/>
        </w:rPr>
        <w:t>-56</w:t>
      </w:r>
      <w:r w:rsidR="000D7002">
        <w:rPr>
          <w:rFonts w:ascii="Calibri" w:eastAsia="SimSun" w:hAnsi="Calibri" w:cs="Calibri"/>
          <w:i/>
          <w:kern w:val="3"/>
          <w:sz w:val="24"/>
          <w:szCs w:val="24"/>
        </w:rPr>
        <w:t xml:space="preserve"> </w:t>
      </w:r>
      <w:r w:rsidRPr="006054CC">
        <w:rPr>
          <w:rFonts w:ascii="Calibri" w:eastAsia="SimSun" w:hAnsi="Calibri" w:cs="Calibri"/>
          <w:i/>
          <w:kern w:val="3"/>
          <w:sz w:val="24"/>
          <w:szCs w:val="24"/>
        </w:rPr>
        <w:t>à 65</w:t>
      </w:r>
      <w:r w:rsidR="00713BC7">
        <w:rPr>
          <w:rFonts w:ascii="Calibri" w:eastAsia="SimSun" w:hAnsi="Calibri" w:cs="Calibri"/>
          <w:i/>
          <w:kern w:val="3"/>
          <w:sz w:val="24"/>
          <w:szCs w:val="24"/>
        </w:rPr>
        <w:t xml:space="preserve"> </w:t>
      </w:r>
      <w:r w:rsidRPr="006054CC">
        <w:rPr>
          <w:rFonts w:ascii="Calibri" w:eastAsia="SimSun" w:hAnsi="Calibri" w:cs="Calibri"/>
          <w:i/>
          <w:kern w:val="3"/>
          <w:sz w:val="24"/>
          <w:szCs w:val="24"/>
        </w:rPr>
        <w:t>ans</w:t>
      </w:r>
      <w:r w:rsidR="001B5D3A" w:rsidRPr="006054CC">
        <w:rPr>
          <w:rFonts w:ascii="Calibri" w:eastAsia="SimSun" w:hAnsi="Calibri" w:cs="Calibri"/>
          <w:i/>
          <w:kern w:val="3"/>
          <w:sz w:val="24"/>
          <w:szCs w:val="24"/>
        </w:rPr>
        <w:t xml:space="preserve"> : </w:t>
      </w:r>
      <w:r w:rsidR="005A3F8D">
        <w:rPr>
          <w:rFonts w:ascii="Calibri" w:eastAsia="SimSun" w:hAnsi="Calibri" w:cs="Calibri"/>
          <w:i/>
          <w:kern w:val="3"/>
          <w:sz w:val="24"/>
          <w:szCs w:val="24"/>
        </w:rPr>
        <w:t xml:space="preserve"> 22</w:t>
      </w:r>
    </w:p>
    <w:p w:rsidR="009D07B9" w:rsidRDefault="009E67A5" w:rsidP="00D832C4">
      <w:pPr>
        <w:widowControl w:val="0"/>
        <w:suppressAutoHyphens/>
        <w:autoSpaceDN w:val="0"/>
        <w:jc w:val="both"/>
        <w:textAlignment w:val="baseline"/>
        <w:rPr>
          <w:rFonts w:ascii="Calibri" w:eastAsia="SimSun" w:hAnsi="Calibri" w:cs="Calibri"/>
          <w:i/>
          <w:kern w:val="3"/>
          <w:sz w:val="24"/>
          <w:szCs w:val="24"/>
        </w:rPr>
      </w:pPr>
      <w:r w:rsidRPr="006054CC">
        <w:rPr>
          <w:rFonts w:ascii="Calibri" w:eastAsia="SimSun" w:hAnsi="Calibri" w:cs="Calibri"/>
          <w:i/>
          <w:kern w:val="3"/>
          <w:sz w:val="24"/>
          <w:szCs w:val="24"/>
        </w:rPr>
        <w:t>-plus de 66</w:t>
      </w:r>
      <w:r w:rsidR="001B5D3A" w:rsidRPr="006054CC">
        <w:rPr>
          <w:rFonts w:ascii="Calibri" w:eastAsia="SimSun" w:hAnsi="Calibri" w:cs="Calibri"/>
          <w:i/>
          <w:kern w:val="3"/>
          <w:sz w:val="24"/>
          <w:szCs w:val="24"/>
        </w:rPr>
        <w:t xml:space="preserve"> : </w:t>
      </w:r>
      <w:r w:rsidR="005A3F8D">
        <w:rPr>
          <w:rFonts w:ascii="Calibri" w:eastAsia="SimSun" w:hAnsi="Calibri" w:cs="Calibri"/>
          <w:i/>
          <w:kern w:val="3"/>
          <w:sz w:val="24"/>
          <w:szCs w:val="24"/>
        </w:rPr>
        <w:t>18 diminué de moitié</w:t>
      </w:r>
    </w:p>
    <w:p w:rsidR="009D07B9" w:rsidRDefault="00C9645C" w:rsidP="00D832C4">
      <w:pPr>
        <w:widowControl w:val="0"/>
        <w:suppressAutoHyphens/>
        <w:autoSpaceDN w:val="0"/>
        <w:jc w:val="both"/>
        <w:textAlignment w:val="baseline"/>
        <w:rPr>
          <w:rFonts w:ascii="Calibri" w:eastAsia="SimSun" w:hAnsi="Calibri" w:cs="Calibri"/>
          <w:i/>
          <w:kern w:val="3"/>
          <w:sz w:val="24"/>
          <w:szCs w:val="24"/>
        </w:rPr>
      </w:pPr>
      <w:r>
        <w:rPr>
          <w:rFonts w:ascii="Calibri" w:eastAsia="SimSun" w:hAnsi="Calibri" w:cs="Calibri"/>
          <w:i/>
          <w:kern w:val="3"/>
          <w:sz w:val="24"/>
          <w:szCs w:val="24"/>
        </w:rPr>
        <w:lastRenderedPageBreak/>
        <w:t>Au total</w:t>
      </w:r>
      <w:r w:rsidR="00920D6E">
        <w:rPr>
          <w:rFonts w:ascii="Calibri" w:eastAsia="SimSun" w:hAnsi="Calibri" w:cs="Calibri"/>
          <w:i/>
          <w:kern w:val="3"/>
          <w:sz w:val="24"/>
          <w:szCs w:val="24"/>
        </w:rPr>
        <w:t xml:space="preserve"> 19</w:t>
      </w:r>
      <w:r w:rsidR="009D07B9">
        <w:rPr>
          <w:rFonts w:ascii="Calibri" w:eastAsia="SimSun" w:hAnsi="Calibri" w:cs="Calibri"/>
          <w:i/>
          <w:kern w:val="3"/>
          <w:sz w:val="24"/>
          <w:szCs w:val="24"/>
        </w:rPr>
        <w:t xml:space="preserve"> </w:t>
      </w:r>
      <w:r w:rsidR="00BC26F7">
        <w:rPr>
          <w:rFonts w:ascii="Calibri" w:eastAsia="SimSun" w:hAnsi="Calibri" w:cs="Calibri"/>
          <w:i/>
          <w:kern w:val="3"/>
          <w:sz w:val="24"/>
          <w:szCs w:val="24"/>
        </w:rPr>
        <w:t>mineurs,</w:t>
      </w:r>
      <w:r w:rsidR="009D07B9">
        <w:rPr>
          <w:rFonts w:ascii="Calibri" w:eastAsia="SimSun" w:hAnsi="Calibri" w:cs="Calibri"/>
          <w:i/>
          <w:kern w:val="3"/>
          <w:sz w:val="24"/>
          <w:szCs w:val="24"/>
        </w:rPr>
        <w:t xml:space="preserve"> et </w:t>
      </w:r>
      <w:r w:rsidR="00D323A7">
        <w:rPr>
          <w:rFonts w:ascii="Calibri" w:eastAsia="SimSun" w:hAnsi="Calibri" w:cs="Calibri"/>
          <w:i/>
          <w:kern w:val="3"/>
          <w:sz w:val="24"/>
          <w:szCs w:val="24"/>
        </w:rPr>
        <w:t>123</w:t>
      </w:r>
      <w:r w:rsidR="00BC26F7">
        <w:rPr>
          <w:rFonts w:ascii="Calibri" w:eastAsia="SimSun" w:hAnsi="Calibri" w:cs="Calibri"/>
          <w:i/>
          <w:kern w:val="3"/>
          <w:sz w:val="24"/>
          <w:szCs w:val="24"/>
        </w:rPr>
        <w:t xml:space="preserve"> adultes</w:t>
      </w:r>
      <w:r w:rsidR="00216C06">
        <w:rPr>
          <w:rFonts w:ascii="Calibri" w:eastAsia="SimSun" w:hAnsi="Calibri" w:cs="Calibri"/>
          <w:i/>
          <w:kern w:val="3"/>
          <w:sz w:val="24"/>
          <w:szCs w:val="24"/>
        </w:rPr>
        <w:t xml:space="preserve"> (d</w:t>
      </w:r>
      <w:r w:rsidR="00D323A7">
        <w:rPr>
          <w:rFonts w:ascii="Calibri" w:eastAsia="SimSun" w:hAnsi="Calibri" w:cs="Calibri"/>
          <w:i/>
          <w:kern w:val="3"/>
          <w:sz w:val="24"/>
          <w:szCs w:val="24"/>
        </w:rPr>
        <w:t xml:space="preserve">ont 86 </w:t>
      </w:r>
      <w:r w:rsidR="00920D6E">
        <w:rPr>
          <w:rFonts w:ascii="Calibri" w:eastAsia="SimSun" w:hAnsi="Calibri" w:cs="Calibri"/>
          <w:i/>
          <w:kern w:val="3"/>
          <w:sz w:val="24"/>
          <w:szCs w:val="24"/>
        </w:rPr>
        <w:t>personnes seules et 36</w:t>
      </w:r>
      <w:r w:rsidR="009D07B9">
        <w:rPr>
          <w:rFonts w:ascii="Calibri" w:eastAsia="SimSun" w:hAnsi="Calibri" w:cs="Calibri"/>
          <w:i/>
          <w:kern w:val="3"/>
          <w:sz w:val="24"/>
          <w:szCs w:val="24"/>
        </w:rPr>
        <w:t xml:space="preserve"> personnes en </w:t>
      </w:r>
      <w:r w:rsidR="008D23C2">
        <w:rPr>
          <w:rFonts w:ascii="Calibri" w:eastAsia="SimSun" w:hAnsi="Calibri" w:cs="Calibri"/>
          <w:i/>
          <w:kern w:val="3"/>
          <w:sz w:val="24"/>
          <w:szCs w:val="24"/>
        </w:rPr>
        <w:t>couples)</w:t>
      </w:r>
    </w:p>
    <w:p w:rsidR="005D4D68" w:rsidRPr="006054CC" w:rsidRDefault="006F09C4" w:rsidP="00D832C4">
      <w:pPr>
        <w:widowControl w:val="0"/>
        <w:suppressAutoHyphens/>
        <w:autoSpaceDN w:val="0"/>
        <w:jc w:val="both"/>
        <w:textAlignment w:val="baseline"/>
        <w:rPr>
          <w:rFonts w:ascii="Calibri" w:eastAsia="SimSun" w:hAnsi="Calibri" w:cs="Calibri"/>
          <w:i/>
          <w:kern w:val="3"/>
          <w:sz w:val="24"/>
          <w:szCs w:val="24"/>
        </w:rPr>
      </w:pPr>
      <w:r>
        <w:rPr>
          <w:noProof/>
          <w:lang w:eastAsia="fr-FR"/>
        </w:rPr>
        <w:drawing>
          <wp:inline distT="0" distB="0" distL="0" distR="0" wp14:anchorId="15AC325E" wp14:editId="0A150742">
            <wp:extent cx="4573058" cy="2790825"/>
            <wp:effectExtent l="0" t="0" r="18415" b="9525"/>
            <wp:docPr id="23" name="Graphique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9D07B9" w:rsidRPr="0081154B" w:rsidRDefault="0081154B" w:rsidP="006F543E">
      <w:pPr>
        <w:pStyle w:val="Titre1"/>
        <w:rPr>
          <w:rFonts w:eastAsia="SimSun"/>
        </w:rPr>
      </w:pPr>
      <w:bookmarkStart w:id="9" w:name="_Toc218603349"/>
      <w:r w:rsidRPr="006F543E">
        <w:rPr>
          <w:rFonts w:eastAsia="SimSun"/>
        </w:rPr>
        <w:t>Analyse</w:t>
      </w:r>
      <w:r w:rsidRPr="0081154B">
        <w:rPr>
          <w:rFonts w:eastAsia="SimSun"/>
        </w:rPr>
        <w:t xml:space="preserve"> du suivi par </w:t>
      </w:r>
      <w:r w:rsidRPr="006F543E">
        <w:t>les</w:t>
      </w:r>
      <w:r w:rsidRPr="0081154B">
        <w:rPr>
          <w:rFonts w:eastAsia="SimSun"/>
        </w:rPr>
        <w:t xml:space="preserve"> professionnels</w:t>
      </w:r>
      <w:bookmarkEnd w:id="9"/>
    </w:p>
    <w:p w:rsidR="007F557E" w:rsidRPr="0081154B" w:rsidRDefault="007F557E" w:rsidP="007F557E">
      <w:pPr>
        <w:rPr>
          <w:sz w:val="20"/>
        </w:rPr>
      </w:pPr>
    </w:p>
    <w:p w:rsidR="00D323A7" w:rsidRPr="006F09C4" w:rsidRDefault="00764F1C" w:rsidP="00D832C4">
      <w:pPr>
        <w:suppressAutoHyphens/>
        <w:autoSpaceDN w:val="0"/>
        <w:jc w:val="both"/>
        <w:textAlignment w:val="baseline"/>
        <w:rPr>
          <w:rFonts w:ascii="Calibri" w:eastAsia="SimSun" w:hAnsi="Calibri" w:cs="Calibri"/>
          <w:kern w:val="3"/>
          <w:sz w:val="24"/>
          <w:szCs w:val="24"/>
        </w:rPr>
      </w:pPr>
      <w:r w:rsidRPr="00E22BF7">
        <w:rPr>
          <w:rFonts w:ascii="Calibri" w:eastAsia="SimSun" w:hAnsi="Calibri" w:cs="Calibri"/>
          <w:kern w:val="3"/>
          <w:sz w:val="24"/>
          <w:szCs w:val="24"/>
        </w:rPr>
        <w:t>A</w:t>
      </w:r>
      <w:r w:rsidR="001B5D3A" w:rsidRPr="00E22BF7">
        <w:rPr>
          <w:rFonts w:ascii="Calibri" w:eastAsia="SimSun" w:hAnsi="Calibri" w:cs="Calibri"/>
          <w:kern w:val="3"/>
          <w:sz w:val="24"/>
          <w:szCs w:val="24"/>
        </w:rPr>
        <w:t xml:space="preserve"> ce jour, le nombre de personnes</w:t>
      </w:r>
      <w:r w:rsidR="00F33AF2" w:rsidRPr="00E22BF7">
        <w:rPr>
          <w:rFonts w:ascii="Calibri" w:eastAsia="SimSun" w:hAnsi="Calibri" w:cs="Calibri"/>
          <w:kern w:val="3"/>
          <w:sz w:val="24"/>
          <w:szCs w:val="24"/>
        </w:rPr>
        <w:t xml:space="preserve"> accompagné</w:t>
      </w:r>
      <w:r w:rsidR="00953DB6" w:rsidRPr="00E22BF7">
        <w:rPr>
          <w:rFonts w:ascii="Calibri" w:eastAsia="SimSun" w:hAnsi="Calibri" w:cs="Calibri"/>
          <w:kern w:val="3"/>
          <w:sz w:val="24"/>
          <w:szCs w:val="24"/>
        </w:rPr>
        <w:t>es</w:t>
      </w:r>
      <w:r w:rsidR="00D323A7">
        <w:rPr>
          <w:rFonts w:ascii="Calibri" w:eastAsia="SimSun" w:hAnsi="Calibri" w:cs="Calibri"/>
          <w:kern w:val="3"/>
          <w:sz w:val="24"/>
          <w:szCs w:val="24"/>
        </w:rPr>
        <w:t xml:space="preserve"> par les IDE est de 82</w:t>
      </w:r>
      <w:r w:rsidR="001B5D3A" w:rsidRPr="00E22BF7">
        <w:rPr>
          <w:rFonts w:ascii="Calibri" w:eastAsia="SimSun" w:hAnsi="Calibri" w:cs="Calibri"/>
          <w:kern w:val="3"/>
          <w:sz w:val="24"/>
          <w:szCs w:val="24"/>
        </w:rPr>
        <w:t xml:space="preserve"> personnes </w:t>
      </w:r>
      <w:r w:rsidR="006F09C4">
        <w:rPr>
          <w:rFonts w:ascii="Calibri" w:eastAsia="SimSun" w:hAnsi="Calibri" w:cs="Calibri"/>
          <w:kern w:val="3"/>
          <w:sz w:val="24"/>
          <w:szCs w:val="24"/>
        </w:rPr>
        <w:t xml:space="preserve">(dont 33 femmes) </w:t>
      </w:r>
      <w:r w:rsidR="001B5D3A" w:rsidRPr="006F09C4">
        <w:rPr>
          <w:rFonts w:ascii="Calibri" w:eastAsia="SimSun" w:hAnsi="Calibri" w:cs="Calibri"/>
          <w:kern w:val="3"/>
          <w:sz w:val="24"/>
          <w:szCs w:val="24"/>
        </w:rPr>
        <w:t>re</w:t>
      </w:r>
      <w:r w:rsidR="006F09C4">
        <w:rPr>
          <w:rFonts w:ascii="Calibri" w:eastAsia="SimSun" w:hAnsi="Calibri" w:cs="Calibri"/>
          <w:kern w:val="3"/>
          <w:sz w:val="24"/>
          <w:szCs w:val="24"/>
        </w:rPr>
        <w:t xml:space="preserve">présentant pour un </w:t>
      </w:r>
      <w:r w:rsidR="006F09C4" w:rsidRPr="006F09C4">
        <w:rPr>
          <w:rFonts w:ascii="Calibri" w:eastAsia="SimSun" w:hAnsi="Calibri" w:cs="Calibri"/>
          <w:kern w:val="3"/>
          <w:sz w:val="24"/>
          <w:szCs w:val="24"/>
        </w:rPr>
        <w:t>total</w:t>
      </w:r>
      <w:r w:rsidR="00005567" w:rsidRPr="006F09C4">
        <w:rPr>
          <w:rFonts w:ascii="Calibri" w:eastAsia="SimSun" w:hAnsi="Calibri" w:cs="Calibri"/>
          <w:kern w:val="3"/>
          <w:sz w:val="24"/>
          <w:szCs w:val="24"/>
        </w:rPr>
        <w:t xml:space="preserve"> </w:t>
      </w:r>
      <w:r w:rsidR="006F09C4">
        <w:rPr>
          <w:rFonts w:ascii="Calibri" w:eastAsia="SimSun" w:hAnsi="Calibri" w:cs="Calibri"/>
          <w:kern w:val="3"/>
          <w:sz w:val="24"/>
          <w:szCs w:val="24"/>
        </w:rPr>
        <w:t xml:space="preserve">de </w:t>
      </w:r>
      <w:r w:rsidR="00005567" w:rsidRPr="006F09C4">
        <w:rPr>
          <w:rFonts w:ascii="Calibri" w:eastAsia="SimSun" w:hAnsi="Calibri" w:cs="Calibri"/>
          <w:kern w:val="3"/>
          <w:sz w:val="24"/>
          <w:szCs w:val="24"/>
        </w:rPr>
        <w:t xml:space="preserve">160 consultations IDE </w:t>
      </w:r>
    </w:p>
    <w:p w:rsidR="00764F1C" w:rsidRPr="00E22BF7" w:rsidRDefault="00764F1C" w:rsidP="00D832C4">
      <w:pPr>
        <w:suppressAutoHyphens/>
        <w:autoSpaceDN w:val="0"/>
        <w:jc w:val="both"/>
        <w:textAlignment w:val="baseline"/>
        <w:rPr>
          <w:rFonts w:ascii="Calibri" w:eastAsia="SimSun" w:hAnsi="Calibri" w:cs="Calibri"/>
          <w:kern w:val="3"/>
          <w:sz w:val="24"/>
          <w:szCs w:val="24"/>
        </w:rPr>
      </w:pPr>
      <w:r w:rsidRPr="00E22BF7">
        <w:rPr>
          <w:rFonts w:ascii="Calibri" w:eastAsia="SimSun" w:hAnsi="Calibri" w:cs="Calibri"/>
          <w:kern w:val="3"/>
          <w:sz w:val="24"/>
          <w:szCs w:val="24"/>
        </w:rPr>
        <w:t>Les principales problématiques de soins rencon</w:t>
      </w:r>
      <w:r w:rsidR="00C9645C">
        <w:rPr>
          <w:rFonts w:ascii="Calibri" w:eastAsia="SimSun" w:hAnsi="Calibri" w:cs="Calibri"/>
          <w:kern w:val="3"/>
          <w:sz w:val="24"/>
          <w:szCs w:val="24"/>
        </w:rPr>
        <w:t>trées pour le public accueilli</w:t>
      </w:r>
      <w:r w:rsidR="005F73CE">
        <w:rPr>
          <w:rFonts w:ascii="Calibri" w:eastAsia="SimSun" w:hAnsi="Calibri" w:cs="Calibri"/>
          <w:kern w:val="3"/>
          <w:sz w:val="24"/>
          <w:szCs w:val="24"/>
        </w:rPr>
        <w:t xml:space="preserve"> sont :</w:t>
      </w:r>
      <w:r w:rsidRPr="00E22BF7">
        <w:rPr>
          <w:rFonts w:ascii="Calibri" w:eastAsia="SimSun" w:hAnsi="Calibri" w:cs="Calibri"/>
          <w:kern w:val="3"/>
          <w:sz w:val="24"/>
          <w:szCs w:val="24"/>
        </w:rPr>
        <w:t xml:space="preserve"> l’</w:t>
      </w:r>
      <w:r w:rsidR="00F33AF2" w:rsidRPr="00E22BF7">
        <w:rPr>
          <w:rFonts w:ascii="Calibri" w:eastAsia="SimSun" w:hAnsi="Calibri" w:cs="Calibri"/>
          <w:kern w:val="3"/>
          <w:sz w:val="24"/>
          <w:szCs w:val="24"/>
        </w:rPr>
        <w:t>évaluation des besoins en santé</w:t>
      </w:r>
      <w:r w:rsidRPr="00E22BF7">
        <w:rPr>
          <w:rFonts w:ascii="Calibri" w:eastAsia="SimSun" w:hAnsi="Calibri" w:cs="Calibri"/>
          <w:kern w:val="3"/>
          <w:sz w:val="24"/>
          <w:szCs w:val="24"/>
        </w:rPr>
        <w:t xml:space="preserve">, </w:t>
      </w:r>
      <w:r w:rsidR="00106EA0" w:rsidRPr="00E22BF7">
        <w:rPr>
          <w:rFonts w:ascii="Calibri" w:eastAsia="SimSun" w:hAnsi="Calibri" w:cs="Calibri"/>
          <w:kern w:val="3"/>
          <w:sz w:val="24"/>
          <w:szCs w:val="24"/>
        </w:rPr>
        <w:t>l’orientation,</w:t>
      </w:r>
      <w:r w:rsidRPr="00E22BF7">
        <w:rPr>
          <w:rFonts w:ascii="Calibri" w:eastAsia="SimSun" w:hAnsi="Calibri" w:cs="Calibri"/>
          <w:kern w:val="3"/>
          <w:sz w:val="24"/>
          <w:szCs w:val="24"/>
        </w:rPr>
        <w:t xml:space="preserve"> la coordination des </w:t>
      </w:r>
      <w:r w:rsidR="00AC1C66" w:rsidRPr="00E22BF7">
        <w:rPr>
          <w:rFonts w:ascii="Calibri" w:eastAsia="SimSun" w:hAnsi="Calibri" w:cs="Calibri"/>
          <w:kern w:val="3"/>
          <w:sz w:val="24"/>
          <w:szCs w:val="24"/>
        </w:rPr>
        <w:t>acteurs,</w:t>
      </w:r>
      <w:r w:rsidRPr="00E22BF7">
        <w:rPr>
          <w:rFonts w:ascii="Calibri" w:eastAsia="SimSun" w:hAnsi="Calibri" w:cs="Calibri"/>
          <w:kern w:val="3"/>
          <w:sz w:val="24"/>
          <w:szCs w:val="24"/>
        </w:rPr>
        <w:t xml:space="preserve"> le suivi de conduites </w:t>
      </w:r>
      <w:r w:rsidR="00AC1C66" w:rsidRPr="00E22BF7">
        <w:rPr>
          <w:rFonts w:ascii="Calibri" w:eastAsia="SimSun" w:hAnsi="Calibri" w:cs="Calibri"/>
          <w:kern w:val="3"/>
          <w:sz w:val="24"/>
          <w:szCs w:val="24"/>
        </w:rPr>
        <w:t>addictives,</w:t>
      </w:r>
      <w:r w:rsidR="005F73CE">
        <w:rPr>
          <w:rFonts w:ascii="Calibri" w:eastAsia="SimSun" w:hAnsi="Calibri" w:cs="Calibri"/>
          <w:kern w:val="3"/>
          <w:sz w:val="24"/>
          <w:szCs w:val="24"/>
        </w:rPr>
        <w:t xml:space="preserve"> ainsi que</w:t>
      </w:r>
      <w:r w:rsidRPr="00E22BF7">
        <w:rPr>
          <w:rFonts w:ascii="Calibri" w:eastAsia="SimSun" w:hAnsi="Calibri" w:cs="Calibri"/>
          <w:kern w:val="3"/>
          <w:sz w:val="24"/>
          <w:szCs w:val="24"/>
        </w:rPr>
        <w:t xml:space="preserve"> l’éducation en Santé.</w:t>
      </w:r>
    </w:p>
    <w:p w:rsidR="00764F1C" w:rsidRPr="00A51820" w:rsidRDefault="001B5D3A" w:rsidP="00D832C4">
      <w:pPr>
        <w:suppressAutoHyphens/>
        <w:autoSpaceDN w:val="0"/>
        <w:jc w:val="both"/>
        <w:textAlignment w:val="baseline"/>
        <w:rPr>
          <w:rFonts w:ascii="Calibri" w:eastAsia="SimSun" w:hAnsi="Calibri" w:cs="Calibri"/>
          <w:kern w:val="3"/>
          <w:sz w:val="24"/>
          <w:szCs w:val="24"/>
        </w:rPr>
      </w:pPr>
      <w:r w:rsidRPr="00E22BF7">
        <w:rPr>
          <w:rFonts w:ascii="Calibri" w:eastAsia="SimSun" w:hAnsi="Calibri" w:cs="Calibri"/>
          <w:kern w:val="3"/>
          <w:sz w:val="24"/>
          <w:szCs w:val="24"/>
        </w:rPr>
        <w:t>L’assistante sociale intervient</w:t>
      </w:r>
      <w:r w:rsidR="00E22BF7" w:rsidRPr="00E22BF7">
        <w:rPr>
          <w:rFonts w:ascii="Calibri" w:eastAsia="SimSun" w:hAnsi="Calibri" w:cs="Calibri"/>
          <w:kern w:val="3"/>
          <w:sz w:val="24"/>
          <w:szCs w:val="24"/>
        </w:rPr>
        <w:t xml:space="preserve"> auprès de 123</w:t>
      </w:r>
      <w:r w:rsidR="00953DB6" w:rsidRPr="00E22BF7">
        <w:rPr>
          <w:rFonts w:ascii="Calibri" w:eastAsia="SimSun" w:hAnsi="Calibri" w:cs="Calibri"/>
          <w:kern w:val="3"/>
          <w:sz w:val="24"/>
          <w:szCs w:val="24"/>
        </w:rPr>
        <w:t xml:space="preserve"> personnes </w:t>
      </w:r>
      <w:r w:rsidR="00A51820" w:rsidRPr="00A51820">
        <w:rPr>
          <w:rFonts w:ascii="Calibri" w:eastAsia="SimSun" w:hAnsi="Calibri" w:cs="Calibri"/>
          <w:kern w:val="3"/>
          <w:sz w:val="24"/>
          <w:szCs w:val="24"/>
        </w:rPr>
        <w:t>avec 654</w:t>
      </w:r>
      <w:r w:rsidR="006B4BC7" w:rsidRPr="00A51820">
        <w:rPr>
          <w:rFonts w:ascii="Calibri" w:eastAsia="SimSun" w:hAnsi="Calibri" w:cs="Calibri"/>
          <w:kern w:val="3"/>
          <w:sz w:val="24"/>
          <w:szCs w:val="24"/>
        </w:rPr>
        <w:t xml:space="preserve"> </w:t>
      </w:r>
      <w:r w:rsidRPr="00A51820">
        <w:rPr>
          <w:rFonts w:ascii="Calibri" w:eastAsia="SimSun" w:hAnsi="Calibri" w:cs="Calibri"/>
          <w:kern w:val="3"/>
          <w:sz w:val="24"/>
          <w:szCs w:val="24"/>
        </w:rPr>
        <w:t>entretiens réalisés.</w:t>
      </w:r>
      <w:r w:rsidR="00764F1C" w:rsidRPr="00A51820">
        <w:rPr>
          <w:rFonts w:ascii="Calibri" w:eastAsia="SimSun" w:hAnsi="Calibri" w:cs="Calibri"/>
          <w:kern w:val="3"/>
          <w:sz w:val="24"/>
          <w:szCs w:val="24"/>
        </w:rPr>
        <w:t xml:space="preserve"> </w:t>
      </w:r>
    </w:p>
    <w:p w:rsidR="00764F1C" w:rsidRDefault="00764F1C" w:rsidP="00D832C4">
      <w:pPr>
        <w:suppressAutoHyphens/>
        <w:autoSpaceDN w:val="0"/>
        <w:jc w:val="both"/>
        <w:textAlignment w:val="baseline"/>
        <w:rPr>
          <w:rFonts w:ascii="Calibri" w:eastAsia="SimSun" w:hAnsi="Calibri" w:cs="Calibri"/>
          <w:kern w:val="3"/>
          <w:sz w:val="24"/>
          <w:szCs w:val="24"/>
        </w:rPr>
      </w:pPr>
      <w:r w:rsidRPr="00E22BF7">
        <w:rPr>
          <w:rFonts w:ascii="Calibri" w:eastAsia="SimSun" w:hAnsi="Calibri" w:cs="Calibri"/>
          <w:kern w:val="3"/>
          <w:sz w:val="24"/>
          <w:szCs w:val="24"/>
        </w:rPr>
        <w:t>Les principales problématiques sociales prises en charge sont l’accès au droit commun et les problématiques liées au logement, et la demande d</w:t>
      </w:r>
      <w:r w:rsidR="00A10C09" w:rsidRPr="00E22BF7">
        <w:rPr>
          <w:rFonts w:ascii="Calibri" w:eastAsia="SimSun" w:hAnsi="Calibri" w:cs="Calibri"/>
          <w:kern w:val="3"/>
          <w:sz w:val="24"/>
          <w:szCs w:val="24"/>
        </w:rPr>
        <w:t>’accompagnement administratif</w:t>
      </w:r>
      <w:r w:rsidR="006054CC" w:rsidRPr="00E22BF7">
        <w:rPr>
          <w:rFonts w:ascii="Calibri" w:eastAsia="SimSun" w:hAnsi="Calibri" w:cs="Calibri"/>
          <w:kern w:val="3"/>
          <w:sz w:val="24"/>
          <w:szCs w:val="24"/>
        </w:rPr>
        <w:t xml:space="preserve"> et l’accès à l’aide alimentaire.</w:t>
      </w:r>
    </w:p>
    <w:p w:rsidR="005D4D68" w:rsidRPr="007F557E" w:rsidRDefault="0081154B" w:rsidP="006F543E">
      <w:pPr>
        <w:pStyle w:val="Titre1"/>
        <w:rPr>
          <w:rFonts w:eastAsia="SimSun"/>
        </w:rPr>
        <w:sectPr w:rsidR="005D4D68" w:rsidRPr="007F557E" w:rsidSect="0007405D">
          <w:footerReference w:type="default" r:id="rId18"/>
          <w:type w:val="continuous"/>
          <w:pgSz w:w="11906" w:h="16838"/>
          <w:pgMar w:top="720" w:right="720" w:bottom="720" w:left="720" w:header="708" w:footer="708" w:gutter="0"/>
          <w:cols w:space="708"/>
          <w:docGrid w:linePitch="360"/>
        </w:sectPr>
      </w:pPr>
      <w:bookmarkStart w:id="10" w:name="_Toc218603350"/>
      <w:r>
        <w:rPr>
          <w:rFonts w:eastAsia="SimSun"/>
        </w:rPr>
        <w:t>Modalité de recrutement de la file active</w:t>
      </w:r>
      <w:bookmarkEnd w:id="10"/>
    </w:p>
    <w:p w:rsidR="00E22BF7" w:rsidRPr="00E22BF7" w:rsidRDefault="00E22BF7" w:rsidP="00D832C4">
      <w:pPr>
        <w:suppressAutoHyphens/>
        <w:autoSpaceDN w:val="0"/>
        <w:spacing w:after="0" w:line="240" w:lineRule="auto"/>
        <w:jc w:val="both"/>
        <w:textAlignment w:val="baseline"/>
        <w:rPr>
          <w:rFonts w:ascii="Calibri" w:eastAsia="SimSun" w:hAnsi="Calibri" w:cs="Calibri"/>
          <w:kern w:val="3"/>
          <w:sz w:val="24"/>
          <w:szCs w:val="24"/>
        </w:rPr>
        <w:sectPr w:rsidR="00E22BF7" w:rsidRPr="00E22BF7" w:rsidSect="006413CD">
          <w:type w:val="continuous"/>
          <w:pgSz w:w="11906" w:h="16838"/>
          <w:pgMar w:top="709" w:right="1417" w:bottom="1417" w:left="1417" w:header="708" w:footer="708" w:gutter="0"/>
          <w:cols w:num="2" w:space="708"/>
          <w:docGrid w:linePitch="360"/>
        </w:sectPr>
      </w:pPr>
    </w:p>
    <w:p w:rsidR="00761561" w:rsidRDefault="001B5D3A" w:rsidP="00D832C4">
      <w:pPr>
        <w:suppressAutoHyphens/>
        <w:autoSpaceDN w:val="0"/>
        <w:spacing w:after="0" w:line="240" w:lineRule="auto"/>
        <w:jc w:val="both"/>
        <w:textAlignment w:val="baseline"/>
        <w:rPr>
          <w:rFonts w:ascii="Calibri" w:eastAsia="SimSun" w:hAnsi="Calibri" w:cs="Calibri"/>
          <w:kern w:val="3"/>
          <w:sz w:val="24"/>
          <w:szCs w:val="24"/>
        </w:rPr>
      </w:pPr>
      <w:r w:rsidRPr="00E22BF7">
        <w:rPr>
          <w:rFonts w:ascii="Calibri" w:eastAsia="SimSun" w:hAnsi="Calibri" w:cs="Calibri"/>
          <w:kern w:val="3"/>
          <w:sz w:val="24"/>
          <w:szCs w:val="24"/>
        </w:rPr>
        <w:t xml:space="preserve">La </w:t>
      </w:r>
      <w:r w:rsidR="006A3009">
        <w:rPr>
          <w:rFonts w:ascii="Calibri" w:eastAsia="SimSun" w:hAnsi="Calibri" w:cs="Calibri"/>
          <w:kern w:val="3"/>
          <w:sz w:val="24"/>
          <w:szCs w:val="24"/>
        </w:rPr>
        <w:t xml:space="preserve">mission d’appui au </w:t>
      </w:r>
      <w:r w:rsidRPr="00E22BF7">
        <w:rPr>
          <w:rFonts w:ascii="Calibri" w:eastAsia="SimSun" w:hAnsi="Calibri" w:cs="Calibri"/>
          <w:kern w:val="3"/>
          <w:sz w:val="24"/>
          <w:szCs w:val="24"/>
        </w:rPr>
        <w:t xml:space="preserve">PASS est toujours </w:t>
      </w:r>
      <w:r w:rsidR="001C3FCC" w:rsidRPr="00E22BF7">
        <w:rPr>
          <w:rFonts w:ascii="Calibri" w:eastAsia="SimSun" w:hAnsi="Calibri" w:cs="Calibri"/>
          <w:kern w:val="3"/>
          <w:sz w:val="24"/>
          <w:szCs w:val="24"/>
        </w:rPr>
        <w:t>sollicitée</w:t>
      </w:r>
      <w:r w:rsidRPr="00E22BF7">
        <w:rPr>
          <w:rFonts w:ascii="Calibri" w:eastAsia="SimSun" w:hAnsi="Calibri" w:cs="Calibri"/>
          <w:kern w:val="3"/>
          <w:sz w:val="24"/>
          <w:szCs w:val="24"/>
        </w:rPr>
        <w:t xml:space="preserve"> par les services de l’hôpital</w:t>
      </w:r>
      <w:r w:rsidR="00BC26F7" w:rsidRPr="00E22BF7">
        <w:rPr>
          <w:rFonts w:ascii="Calibri" w:eastAsia="SimSun" w:hAnsi="Calibri" w:cs="Calibri"/>
          <w:kern w:val="3"/>
          <w:sz w:val="24"/>
          <w:szCs w:val="24"/>
        </w:rPr>
        <w:t>, les personnels ont été sensibilisées aux admissions en particulier et une procédure d’intervention a été rédigée</w:t>
      </w:r>
      <w:r w:rsidR="006A3009">
        <w:rPr>
          <w:rFonts w:ascii="Calibri" w:eastAsia="SimSun" w:hAnsi="Calibri" w:cs="Calibri"/>
          <w:kern w:val="3"/>
          <w:sz w:val="24"/>
          <w:szCs w:val="24"/>
        </w:rPr>
        <w:t>. L</w:t>
      </w:r>
      <w:r w:rsidR="00E22BF7" w:rsidRPr="00E22BF7">
        <w:rPr>
          <w:rFonts w:ascii="Calibri" w:eastAsia="SimSun" w:hAnsi="Calibri" w:cs="Calibri"/>
          <w:kern w:val="3"/>
          <w:sz w:val="24"/>
          <w:szCs w:val="24"/>
        </w:rPr>
        <w:t xml:space="preserve">a fiche de liaison </w:t>
      </w:r>
      <w:r w:rsidR="000334B6" w:rsidRPr="00E22BF7">
        <w:rPr>
          <w:rFonts w:ascii="Calibri" w:eastAsia="SimSun" w:hAnsi="Calibri" w:cs="Calibri"/>
          <w:kern w:val="3"/>
          <w:sz w:val="24"/>
          <w:szCs w:val="24"/>
        </w:rPr>
        <w:t>interservices</w:t>
      </w:r>
      <w:r w:rsidR="00E22BF7" w:rsidRPr="00E22BF7">
        <w:rPr>
          <w:rFonts w:ascii="Calibri" w:eastAsia="SimSun" w:hAnsi="Calibri" w:cs="Calibri"/>
          <w:kern w:val="3"/>
          <w:sz w:val="24"/>
          <w:szCs w:val="24"/>
        </w:rPr>
        <w:t xml:space="preserve"> mise en place a permis de développer le repérage des patients.</w:t>
      </w:r>
    </w:p>
    <w:p w:rsidR="005D4D68" w:rsidRDefault="005D4D68" w:rsidP="00D832C4">
      <w:pPr>
        <w:suppressAutoHyphens/>
        <w:autoSpaceDN w:val="0"/>
        <w:spacing w:after="0" w:line="240" w:lineRule="auto"/>
        <w:jc w:val="both"/>
        <w:textAlignment w:val="baseline"/>
        <w:rPr>
          <w:rFonts w:ascii="Calibri" w:eastAsia="SimSun" w:hAnsi="Calibri" w:cs="Calibri"/>
          <w:kern w:val="3"/>
          <w:sz w:val="24"/>
          <w:szCs w:val="24"/>
        </w:rPr>
      </w:pPr>
    </w:p>
    <w:p w:rsidR="005D4D68" w:rsidRDefault="005D4D68" w:rsidP="00D832C4">
      <w:pPr>
        <w:suppressAutoHyphens/>
        <w:autoSpaceDN w:val="0"/>
        <w:spacing w:after="0" w:line="240" w:lineRule="auto"/>
        <w:jc w:val="both"/>
        <w:textAlignment w:val="baseline"/>
        <w:rPr>
          <w:rFonts w:ascii="Calibri" w:eastAsia="SimSun" w:hAnsi="Calibri" w:cs="Calibri"/>
          <w:kern w:val="3"/>
          <w:sz w:val="24"/>
          <w:szCs w:val="24"/>
        </w:rPr>
      </w:pPr>
      <w:r w:rsidRPr="005D4D68">
        <w:rPr>
          <w:rFonts w:ascii="Calibri" w:eastAsia="SimSun" w:hAnsi="Calibri" w:cs="Calibri"/>
          <w:noProof/>
          <w:kern w:val="3"/>
          <w:sz w:val="24"/>
          <w:szCs w:val="24"/>
          <w:lang w:eastAsia="fr-FR"/>
        </w:rPr>
        <w:lastRenderedPageBreak/>
        <w:drawing>
          <wp:inline distT="0" distB="0" distL="0" distR="0" wp14:anchorId="63C430E9" wp14:editId="789554D9">
            <wp:extent cx="5267325" cy="5807451"/>
            <wp:effectExtent l="0" t="0" r="0" b="3175"/>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9">
                      <a:extLst>
                        <a:ext uri="{28A0092B-C50C-407E-A947-70E740481C1C}">
                          <a14:useLocalDpi xmlns:a14="http://schemas.microsoft.com/office/drawing/2010/main" val="0"/>
                        </a:ext>
                      </a:extLst>
                    </a:blip>
                    <a:srcRect b="15842"/>
                    <a:stretch/>
                  </pic:blipFill>
                  <pic:spPr bwMode="auto">
                    <a:xfrm>
                      <a:off x="0" y="0"/>
                      <a:ext cx="5332698" cy="5879528"/>
                    </a:xfrm>
                    <a:prstGeom prst="rect">
                      <a:avLst/>
                    </a:prstGeom>
                    <a:noFill/>
                    <a:ln>
                      <a:noFill/>
                    </a:ln>
                    <a:extLst>
                      <a:ext uri="{53640926-AAD7-44D8-BBD7-CCE9431645EC}">
                        <a14:shadowObscured xmlns:a14="http://schemas.microsoft.com/office/drawing/2010/main"/>
                      </a:ext>
                    </a:extLst>
                  </pic:spPr>
                </pic:pic>
              </a:graphicData>
            </a:graphic>
          </wp:inline>
        </w:drawing>
      </w:r>
    </w:p>
    <w:p w:rsidR="007F557E" w:rsidRDefault="007F557E" w:rsidP="00D832C4">
      <w:pPr>
        <w:suppressAutoHyphens/>
        <w:autoSpaceDN w:val="0"/>
        <w:spacing w:after="0" w:line="240" w:lineRule="auto"/>
        <w:jc w:val="both"/>
        <w:textAlignment w:val="baseline"/>
        <w:rPr>
          <w:rFonts w:ascii="Calibri" w:eastAsia="SimSun" w:hAnsi="Calibri" w:cs="Calibri"/>
          <w:kern w:val="3"/>
          <w:sz w:val="24"/>
          <w:szCs w:val="24"/>
        </w:rPr>
      </w:pPr>
    </w:p>
    <w:p w:rsidR="00761561" w:rsidRPr="00E22BF7" w:rsidRDefault="00761561" w:rsidP="00761561">
      <w:pPr>
        <w:keepLines/>
        <w:suppressAutoHyphens/>
        <w:autoSpaceDN w:val="0"/>
        <w:spacing w:after="0" w:line="240" w:lineRule="auto"/>
        <w:jc w:val="both"/>
        <w:textAlignment w:val="baseline"/>
        <w:rPr>
          <w:rFonts w:ascii="Calibri" w:eastAsia="SimSun" w:hAnsi="Calibri" w:cs="Calibri"/>
          <w:kern w:val="3"/>
          <w:sz w:val="24"/>
          <w:szCs w:val="24"/>
        </w:rPr>
      </w:pPr>
      <w:r w:rsidRPr="00E22BF7">
        <w:rPr>
          <w:rFonts w:ascii="Calibri" w:eastAsia="SimSun" w:hAnsi="Calibri" w:cs="Calibri"/>
          <w:kern w:val="3"/>
          <w:sz w:val="24"/>
          <w:szCs w:val="24"/>
        </w:rPr>
        <w:t xml:space="preserve">La collaboration avec le service des admissions du CH est effective avec une organisation et </w:t>
      </w:r>
      <w:r w:rsidR="006B4BC7">
        <w:rPr>
          <w:rFonts w:ascii="Calibri" w:eastAsia="SimSun" w:hAnsi="Calibri" w:cs="Calibri"/>
          <w:kern w:val="3"/>
          <w:sz w:val="24"/>
          <w:szCs w:val="24"/>
        </w:rPr>
        <w:t>un échange</w:t>
      </w:r>
      <w:r w:rsidRPr="00E22BF7">
        <w:rPr>
          <w:rFonts w:ascii="Calibri" w:eastAsia="SimSun" w:hAnsi="Calibri" w:cs="Calibri"/>
          <w:kern w:val="3"/>
          <w:sz w:val="24"/>
          <w:szCs w:val="24"/>
        </w:rPr>
        <w:t xml:space="preserve"> quotidien</w:t>
      </w:r>
      <w:r>
        <w:rPr>
          <w:rFonts w:ascii="Calibri" w:eastAsia="SimSun" w:hAnsi="Calibri" w:cs="Calibri"/>
          <w:kern w:val="3"/>
          <w:sz w:val="24"/>
          <w:szCs w:val="24"/>
        </w:rPr>
        <w:t xml:space="preserve"> </w:t>
      </w:r>
      <w:r w:rsidRPr="00E22BF7">
        <w:rPr>
          <w:rFonts w:ascii="Calibri" w:eastAsia="SimSun" w:hAnsi="Calibri" w:cs="Calibri"/>
          <w:kern w:val="3"/>
          <w:sz w:val="24"/>
          <w:szCs w:val="24"/>
        </w:rPr>
        <w:t xml:space="preserve">systématisé mis en place avec les IDE des </w:t>
      </w:r>
      <w:r w:rsidRPr="00C933FD">
        <w:rPr>
          <w:rFonts w:ascii="Calibri" w:eastAsia="SimSun" w:hAnsi="Calibri" w:cs="Calibri"/>
          <w:kern w:val="3"/>
          <w:sz w:val="24"/>
          <w:szCs w:val="24"/>
        </w:rPr>
        <w:t>2 services. </w:t>
      </w:r>
      <w:r w:rsidR="00A51820" w:rsidRPr="00C933FD">
        <w:rPr>
          <w:rFonts w:ascii="Calibri" w:eastAsia="SimSun" w:hAnsi="Calibri" w:cs="Calibri"/>
          <w:kern w:val="3"/>
          <w:sz w:val="24"/>
          <w:szCs w:val="24"/>
        </w:rPr>
        <w:t>59 Patients</w:t>
      </w:r>
      <w:r w:rsidRPr="00C933FD">
        <w:rPr>
          <w:rFonts w:ascii="Calibri" w:eastAsia="SimSun" w:hAnsi="Calibri" w:cs="Calibri"/>
          <w:kern w:val="3"/>
          <w:sz w:val="24"/>
          <w:szCs w:val="24"/>
        </w:rPr>
        <w:t xml:space="preserve"> ont </w:t>
      </w:r>
      <w:r w:rsidR="00C933FD">
        <w:rPr>
          <w:rFonts w:ascii="Calibri" w:eastAsia="SimSun" w:hAnsi="Calibri" w:cs="Calibri"/>
          <w:kern w:val="3"/>
          <w:sz w:val="24"/>
          <w:szCs w:val="24"/>
        </w:rPr>
        <w:t>été recrutés via cette filière soit 41.5 % de la file active.</w:t>
      </w:r>
    </w:p>
    <w:p w:rsidR="00761561" w:rsidRDefault="00761561" w:rsidP="00D832C4">
      <w:pPr>
        <w:suppressAutoHyphens/>
        <w:autoSpaceDN w:val="0"/>
        <w:spacing w:after="0" w:line="240" w:lineRule="auto"/>
        <w:jc w:val="both"/>
        <w:textAlignment w:val="baseline"/>
        <w:rPr>
          <w:rFonts w:ascii="Calibri" w:eastAsia="SimSun" w:hAnsi="Calibri" w:cs="Calibri"/>
          <w:kern w:val="3"/>
          <w:sz w:val="24"/>
          <w:szCs w:val="24"/>
        </w:rPr>
      </w:pPr>
    </w:p>
    <w:p w:rsidR="00613553" w:rsidRDefault="00C933FD" w:rsidP="00D832C4">
      <w:pPr>
        <w:widowControl w:val="0"/>
        <w:suppressAutoHyphens/>
        <w:autoSpaceDN w:val="0"/>
        <w:jc w:val="both"/>
        <w:textAlignment w:val="baseline"/>
        <w:rPr>
          <w:rFonts w:ascii="Calibri" w:eastAsia="SimSun" w:hAnsi="Calibri" w:cs="Calibri"/>
          <w:kern w:val="3"/>
          <w:sz w:val="24"/>
          <w:szCs w:val="24"/>
        </w:rPr>
      </w:pPr>
      <w:r>
        <w:rPr>
          <w:rFonts w:ascii="Calibri" w:eastAsia="SimSun" w:hAnsi="Calibri" w:cs="Calibri"/>
          <w:kern w:val="3"/>
          <w:sz w:val="24"/>
          <w:szCs w:val="24"/>
        </w:rPr>
        <w:t xml:space="preserve">14% des patients suivis font la démarche de venir à la missions d’appui au PASS de leur propre </w:t>
      </w:r>
      <w:r w:rsidR="00225DF0">
        <w:rPr>
          <w:rFonts w:ascii="Calibri" w:eastAsia="SimSun" w:hAnsi="Calibri" w:cs="Calibri"/>
          <w:kern w:val="3"/>
          <w:sz w:val="24"/>
          <w:szCs w:val="24"/>
        </w:rPr>
        <w:t>initiative ou</w:t>
      </w:r>
      <w:r>
        <w:rPr>
          <w:rFonts w:ascii="Calibri" w:eastAsia="SimSun" w:hAnsi="Calibri" w:cs="Calibri"/>
          <w:kern w:val="3"/>
          <w:sz w:val="24"/>
          <w:szCs w:val="24"/>
        </w:rPr>
        <w:t xml:space="preserve"> initié par leur </w:t>
      </w:r>
      <w:r w:rsidR="006B4BC7">
        <w:rPr>
          <w:rFonts w:ascii="Calibri" w:eastAsia="SimSun" w:hAnsi="Calibri" w:cs="Calibri"/>
          <w:kern w:val="3"/>
          <w:sz w:val="24"/>
          <w:szCs w:val="24"/>
        </w:rPr>
        <w:t xml:space="preserve">entourage </w:t>
      </w:r>
    </w:p>
    <w:p w:rsidR="00481345" w:rsidRDefault="005512AA" w:rsidP="005512AA">
      <w:pPr>
        <w:widowControl w:val="0"/>
        <w:suppressAutoHyphens/>
        <w:autoSpaceDN w:val="0"/>
        <w:jc w:val="both"/>
        <w:textAlignment w:val="baseline"/>
        <w:rPr>
          <w:rFonts w:ascii="Calibri" w:eastAsia="SimSun" w:hAnsi="Calibri" w:cs="Calibri"/>
          <w:kern w:val="3"/>
          <w:sz w:val="24"/>
          <w:szCs w:val="24"/>
        </w:rPr>
      </w:pPr>
      <w:r>
        <w:rPr>
          <w:rFonts w:ascii="Calibri" w:eastAsia="SimSun" w:hAnsi="Calibri" w:cs="Calibri"/>
          <w:kern w:val="3"/>
          <w:sz w:val="24"/>
          <w:szCs w:val="24"/>
        </w:rPr>
        <w:t>On notera que 20</w:t>
      </w:r>
      <w:r w:rsidR="007F557E">
        <w:rPr>
          <w:rFonts w:ascii="Calibri" w:eastAsia="SimSun" w:hAnsi="Calibri" w:cs="Calibri"/>
          <w:kern w:val="3"/>
          <w:sz w:val="24"/>
          <w:szCs w:val="24"/>
        </w:rPr>
        <w:t xml:space="preserve"> % des</w:t>
      </w:r>
      <w:r>
        <w:rPr>
          <w:rFonts w:ascii="Calibri" w:eastAsia="SimSun" w:hAnsi="Calibri" w:cs="Calibri"/>
          <w:kern w:val="3"/>
          <w:sz w:val="24"/>
          <w:szCs w:val="24"/>
        </w:rPr>
        <w:t xml:space="preserve"> patients pris en charge en 2025</w:t>
      </w:r>
      <w:r w:rsidR="007F557E">
        <w:rPr>
          <w:rFonts w:ascii="Calibri" w:eastAsia="SimSun" w:hAnsi="Calibri" w:cs="Calibri"/>
          <w:kern w:val="3"/>
          <w:sz w:val="24"/>
          <w:szCs w:val="24"/>
        </w:rPr>
        <w:t xml:space="preserve"> avait été </w:t>
      </w:r>
      <w:r w:rsidR="006A3009">
        <w:rPr>
          <w:rFonts w:ascii="Calibri" w:eastAsia="SimSun" w:hAnsi="Calibri" w:cs="Calibri"/>
          <w:kern w:val="3"/>
          <w:sz w:val="24"/>
          <w:szCs w:val="24"/>
        </w:rPr>
        <w:t>repéré</w:t>
      </w:r>
      <w:r>
        <w:rPr>
          <w:rFonts w:ascii="Calibri" w:eastAsia="SimSun" w:hAnsi="Calibri" w:cs="Calibri"/>
          <w:kern w:val="3"/>
          <w:sz w:val="24"/>
          <w:szCs w:val="24"/>
        </w:rPr>
        <w:t>s</w:t>
      </w:r>
      <w:r w:rsidR="007F557E">
        <w:rPr>
          <w:rFonts w:ascii="Calibri" w:eastAsia="SimSun" w:hAnsi="Calibri" w:cs="Calibri"/>
          <w:kern w:val="3"/>
          <w:sz w:val="24"/>
          <w:szCs w:val="24"/>
        </w:rPr>
        <w:t xml:space="preserve"> lors des permanences</w:t>
      </w:r>
      <w:r>
        <w:rPr>
          <w:rFonts w:ascii="Calibri" w:eastAsia="SimSun" w:hAnsi="Calibri" w:cs="Calibri"/>
          <w:kern w:val="3"/>
          <w:sz w:val="24"/>
          <w:szCs w:val="24"/>
        </w:rPr>
        <w:t>.</w:t>
      </w:r>
      <w:r w:rsidR="00481345">
        <w:rPr>
          <w:rFonts w:ascii="Calibri" w:eastAsia="SimSun" w:hAnsi="Calibri" w:cs="Calibri"/>
          <w:kern w:val="3"/>
          <w:sz w:val="24"/>
          <w:szCs w:val="24"/>
        </w:rPr>
        <w:t xml:space="preserve"> </w:t>
      </w:r>
    </w:p>
    <w:p w:rsidR="009A5F7F" w:rsidRDefault="00481345" w:rsidP="00D832C4">
      <w:pPr>
        <w:widowControl w:val="0"/>
        <w:suppressAutoHyphens/>
        <w:autoSpaceDN w:val="0"/>
        <w:jc w:val="both"/>
        <w:textAlignment w:val="baseline"/>
        <w:rPr>
          <w:rFonts w:ascii="Calibri" w:eastAsia="SimSun" w:hAnsi="Calibri" w:cs="Calibri"/>
          <w:kern w:val="3"/>
          <w:sz w:val="24"/>
          <w:szCs w:val="24"/>
        </w:rPr>
      </w:pPr>
      <w:r>
        <w:rPr>
          <w:rFonts w:ascii="Calibri" w:eastAsia="SimSun" w:hAnsi="Calibri" w:cs="Calibri"/>
          <w:kern w:val="3"/>
          <w:sz w:val="24"/>
          <w:szCs w:val="24"/>
        </w:rPr>
        <w:lastRenderedPageBreak/>
        <w:t xml:space="preserve">                  </w:t>
      </w:r>
      <w:r w:rsidR="009A5F7F">
        <w:rPr>
          <w:noProof/>
          <w:lang w:eastAsia="fr-FR"/>
        </w:rPr>
        <w:drawing>
          <wp:inline distT="0" distB="0" distL="0" distR="0" wp14:anchorId="13E512DA" wp14:editId="5610FF26">
            <wp:extent cx="5686425" cy="3067050"/>
            <wp:effectExtent l="0" t="0" r="9525" b="0"/>
            <wp:docPr id="14" name="Graphique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5D4D68" w:rsidRDefault="005D4D68" w:rsidP="00D832C4">
      <w:pPr>
        <w:widowControl w:val="0"/>
        <w:suppressAutoHyphens/>
        <w:autoSpaceDN w:val="0"/>
        <w:jc w:val="both"/>
        <w:textAlignment w:val="baseline"/>
        <w:rPr>
          <w:rFonts w:ascii="Calibri" w:eastAsia="SimSun" w:hAnsi="Calibri" w:cs="Calibri"/>
          <w:kern w:val="3"/>
          <w:sz w:val="24"/>
          <w:szCs w:val="24"/>
        </w:rPr>
      </w:pPr>
    </w:p>
    <w:p w:rsidR="001A0C84" w:rsidRDefault="00956C16" w:rsidP="006F543E">
      <w:pPr>
        <w:pStyle w:val="Titre1"/>
        <w:rPr>
          <w:rFonts w:eastAsia="SimSun"/>
        </w:rPr>
      </w:pPr>
      <w:bookmarkStart w:id="11" w:name="_Toc218603351"/>
      <w:r w:rsidRPr="00F24ECC">
        <w:rPr>
          <w:rFonts w:eastAsia="SimSun"/>
        </w:rPr>
        <w:t xml:space="preserve">Evolution dans l’accueil des </w:t>
      </w:r>
      <w:r w:rsidRPr="006F543E">
        <w:t>personnes</w:t>
      </w:r>
      <w:r w:rsidRPr="00F24ECC">
        <w:rPr>
          <w:rFonts w:eastAsia="SimSun"/>
        </w:rPr>
        <w:t xml:space="preserve"> en demande d’asile</w:t>
      </w:r>
      <w:bookmarkEnd w:id="11"/>
      <w:r w:rsidRPr="00F24ECC">
        <w:rPr>
          <w:rFonts w:eastAsia="SimSun"/>
        </w:rPr>
        <w:t xml:space="preserve"> </w:t>
      </w:r>
    </w:p>
    <w:p w:rsidR="006A3009" w:rsidRDefault="006A3009" w:rsidP="00D832C4">
      <w:pPr>
        <w:jc w:val="both"/>
      </w:pPr>
    </w:p>
    <w:p w:rsidR="00A75662" w:rsidRPr="006A3009" w:rsidRDefault="00E66C36" w:rsidP="00D832C4">
      <w:pPr>
        <w:jc w:val="both"/>
        <w:rPr>
          <w:sz w:val="24"/>
          <w:szCs w:val="24"/>
        </w:rPr>
      </w:pPr>
      <w:r w:rsidRPr="006A3009">
        <w:rPr>
          <w:sz w:val="24"/>
          <w:szCs w:val="24"/>
        </w:rPr>
        <w:t>Le nombre de demandeurs d</w:t>
      </w:r>
      <w:r w:rsidR="008F4D38" w:rsidRPr="006A3009">
        <w:rPr>
          <w:sz w:val="24"/>
          <w:szCs w:val="24"/>
        </w:rPr>
        <w:t>’asile accueillis à la</w:t>
      </w:r>
      <w:r w:rsidR="00274562" w:rsidRPr="006A3009">
        <w:rPr>
          <w:sz w:val="24"/>
          <w:szCs w:val="24"/>
        </w:rPr>
        <w:t xml:space="preserve"> mission d’appui a</w:t>
      </w:r>
      <w:r w:rsidR="00A75662" w:rsidRPr="006A3009">
        <w:rPr>
          <w:sz w:val="24"/>
          <w:szCs w:val="24"/>
        </w:rPr>
        <w:t>ux PASS a augmenté cette année avec</w:t>
      </w:r>
      <w:r w:rsidR="00D67BC7" w:rsidRPr="006A3009">
        <w:rPr>
          <w:sz w:val="24"/>
          <w:szCs w:val="24"/>
        </w:rPr>
        <w:t xml:space="preserve"> 27</w:t>
      </w:r>
      <w:r w:rsidR="00274562" w:rsidRPr="006A3009">
        <w:rPr>
          <w:sz w:val="24"/>
          <w:szCs w:val="24"/>
        </w:rPr>
        <w:t xml:space="preserve"> </w:t>
      </w:r>
      <w:r w:rsidR="00B07C69" w:rsidRPr="006A3009">
        <w:rPr>
          <w:sz w:val="24"/>
          <w:szCs w:val="24"/>
        </w:rPr>
        <w:t xml:space="preserve">nouveaux </w:t>
      </w:r>
      <w:r w:rsidR="00274562" w:rsidRPr="006A3009">
        <w:rPr>
          <w:sz w:val="24"/>
          <w:szCs w:val="24"/>
        </w:rPr>
        <w:t xml:space="preserve">demandeurs d’asiles </w:t>
      </w:r>
      <w:r w:rsidR="00A75662" w:rsidRPr="006A3009">
        <w:rPr>
          <w:sz w:val="24"/>
          <w:szCs w:val="24"/>
        </w:rPr>
        <w:t>contre 9 en 2024.</w:t>
      </w:r>
    </w:p>
    <w:p w:rsidR="00A75662" w:rsidRPr="006A3009" w:rsidRDefault="00D67BC7" w:rsidP="00D832C4">
      <w:pPr>
        <w:jc w:val="both"/>
        <w:rPr>
          <w:sz w:val="24"/>
          <w:szCs w:val="24"/>
        </w:rPr>
      </w:pPr>
      <w:r w:rsidRPr="006A3009">
        <w:rPr>
          <w:sz w:val="24"/>
          <w:szCs w:val="24"/>
        </w:rPr>
        <w:t xml:space="preserve">7 </w:t>
      </w:r>
      <w:r w:rsidR="00A75662" w:rsidRPr="006A3009">
        <w:rPr>
          <w:sz w:val="24"/>
          <w:szCs w:val="24"/>
        </w:rPr>
        <w:t>demandeurs d’</w:t>
      </w:r>
      <w:r w:rsidR="00B07C69" w:rsidRPr="006A3009">
        <w:rPr>
          <w:sz w:val="24"/>
          <w:szCs w:val="24"/>
        </w:rPr>
        <w:t>asile primo-</w:t>
      </w:r>
      <w:r w:rsidR="00A75662" w:rsidRPr="006A3009">
        <w:rPr>
          <w:sz w:val="24"/>
          <w:szCs w:val="24"/>
        </w:rPr>
        <w:t xml:space="preserve">venus en 2024 ont de nouveau sollicité nos services. </w:t>
      </w:r>
    </w:p>
    <w:p w:rsidR="00D67BC7" w:rsidRPr="006A3009" w:rsidRDefault="00A75662" w:rsidP="00D832C4">
      <w:pPr>
        <w:jc w:val="both"/>
        <w:rPr>
          <w:sz w:val="24"/>
          <w:szCs w:val="24"/>
        </w:rPr>
      </w:pPr>
      <w:r w:rsidRPr="006A3009">
        <w:rPr>
          <w:sz w:val="24"/>
          <w:szCs w:val="24"/>
        </w:rPr>
        <w:t>Actuellement</w:t>
      </w:r>
      <w:r w:rsidR="00B07C69" w:rsidRPr="006A3009">
        <w:rPr>
          <w:sz w:val="24"/>
          <w:szCs w:val="24"/>
        </w:rPr>
        <w:t>, l</w:t>
      </w:r>
      <w:r w:rsidRPr="006A3009">
        <w:rPr>
          <w:sz w:val="24"/>
          <w:szCs w:val="24"/>
        </w:rPr>
        <w:t xml:space="preserve">’équipe pluridisciplinaire prend en charge </w:t>
      </w:r>
      <w:r w:rsidR="00B07C69" w:rsidRPr="006A3009">
        <w:rPr>
          <w:sz w:val="24"/>
          <w:szCs w:val="24"/>
        </w:rPr>
        <w:t xml:space="preserve">3 </w:t>
      </w:r>
      <w:r w:rsidRPr="006A3009">
        <w:rPr>
          <w:sz w:val="24"/>
          <w:szCs w:val="24"/>
        </w:rPr>
        <w:t>famille</w:t>
      </w:r>
      <w:r w:rsidR="00B07C69" w:rsidRPr="006A3009">
        <w:rPr>
          <w:sz w:val="24"/>
          <w:szCs w:val="24"/>
        </w:rPr>
        <w:t>s</w:t>
      </w:r>
      <w:r w:rsidRPr="006A3009">
        <w:rPr>
          <w:sz w:val="24"/>
          <w:szCs w:val="24"/>
        </w:rPr>
        <w:t xml:space="preserve"> d’origine rwandaise et syrienne.</w:t>
      </w:r>
    </w:p>
    <w:p w:rsidR="00274562" w:rsidRPr="006A3009" w:rsidRDefault="00274562" w:rsidP="00D832C4">
      <w:pPr>
        <w:jc w:val="both"/>
        <w:rPr>
          <w:sz w:val="24"/>
          <w:szCs w:val="24"/>
        </w:rPr>
      </w:pPr>
      <w:r w:rsidRPr="006A3009">
        <w:rPr>
          <w:sz w:val="24"/>
          <w:szCs w:val="24"/>
        </w:rPr>
        <w:t>L’adressage est réalisé par les structures d’hébergement</w:t>
      </w:r>
      <w:r w:rsidR="00505A43" w:rsidRPr="006A3009">
        <w:rPr>
          <w:sz w:val="24"/>
          <w:szCs w:val="24"/>
        </w:rPr>
        <w:t>s</w:t>
      </w:r>
      <w:r w:rsidR="00B07C69" w:rsidRPr="006A3009">
        <w:rPr>
          <w:sz w:val="24"/>
          <w:szCs w:val="24"/>
        </w:rPr>
        <w:t xml:space="preserve"> de</w:t>
      </w:r>
      <w:r w:rsidRPr="006A3009">
        <w:rPr>
          <w:sz w:val="24"/>
          <w:szCs w:val="24"/>
        </w:rPr>
        <w:t xml:space="preserve"> </w:t>
      </w:r>
      <w:r w:rsidR="00505A43" w:rsidRPr="006A3009">
        <w:rPr>
          <w:sz w:val="24"/>
          <w:szCs w:val="24"/>
        </w:rPr>
        <w:t>Falaise.</w:t>
      </w:r>
      <w:r w:rsidRPr="006A3009">
        <w:rPr>
          <w:sz w:val="24"/>
          <w:szCs w:val="24"/>
        </w:rPr>
        <w:t xml:space="preserve"> </w:t>
      </w:r>
      <w:r w:rsidR="00A75B51" w:rsidRPr="006A3009">
        <w:rPr>
          <w:sz w:val="24"/>
          <w:szCs w:val="24"/>
        </w:rPr>
        <w:t>(Association</w:t>
      </w:r>
      <w:r w:rsidR="00505A43" w:rsidRPr="006A3009">
        <w:rPr>
          <w:sz w:val="24"/>
          <w:szCs w:val="24"/>
        </w:rPr>
        <w:t xml:space="preserve"> Des amis de jean </w:t>
      </w:r>
      <w:r w:rsidR="00103F41" w:rsidRPr="006A3009">
        <w:rPr>
          <w:sz w:val="24"/>
          <w:szCs w:val="24"/>
        </w:rPr>
        <w:t>Boscot,</w:t>
      </w:r>
      <w:r w:rsidR="00505A43" w:rsidRPr="006A3009">
        <w:rPr>
          <w:sz w:val="24"/>
          <w:szCs w:val="24"/>
        </w:rPr>
        <w:t xml:space="preserve"> </w:t>
      </w:r>
      <w:r w:rsidR="007B05C4" w:rsidRPr="006A3009">
        <w:rPr>
          <w:sz w:val="24"/>
          <w:szCs w:val="24"/>
        </w:rPr>
        <w:t>COALLIA,</w:t>
      </w:r>
      <w:r w:rsidR="00761561" w:rsidRPr="006A3009">
        <w:rPr>
          <w:sz w:val="24"/>
          <w:szCs w:val="24"/>
        </w:rPr>
        <w:t xml:space="preserve"> France Terre d’asile</w:t>
      </w:r>
      <w:r w:rsidRPr="006A3009">
        <w:rPr>
          <w:sz w:val="24"/>
          <w:szCs w:val="24"/>
        </w:rPr>
        <w:t xml:space="preserve"> …</w:t>
      </w:r>
      <w:r w:rsidR="00505A43" w:rsidRPr="006A3009">
        <w:rPr>
          <w:sz w:val="24"/>
          <w:szCs w:val="24"/>
        </w:rPr>
        <w:t>)</w:t>
      </w:r>
    </w:p>
    <w:p w:rsidR="005D4D68" w:rsidRPr="006A3009" w:rsidRDefault="005D4D68" w:rsidP="00D832C4">
      <w:pPr>
        <w:jc w:val="both"/>
        <w:rPr>
          <w:sz w:val="24"/>
          <w:szCs w:val="24"/>
        </w:rPr>
      </w:pPr>
    </w:p>
    <w:p w:rsidR="00B07C69" w:rsidRPr="006A3009" w:rsidRDefault="00B07C69" w:rsidP="00D832C4">
      <w:pPr>
        <w:jc w:val="both"/>
        <w:rPr>
          <w:sz w:val="24"/>
          <w:szCs w:val="24"/>
        </w:rPr>
      </w:pPr>
      <w:r w:rsidRPr="006A3009">
        <w:rPr>
          <w:sz w:val="24"/>
          <w:szCs w:val="24"/>
        </w:rPr>
        <w:t xml:space="preserve">Parallèlement, nous avons eu recours à l’interprétariat </w:t>
      </w:r>
      <w:r w:rsidR="00A51820" w:rsidRPr="006A3009">
        <w:rPr>
          <w:sz w:val="24"/>
          <w:szCs w:val="24"/>
        </w:rPr>
        <w:t>9 fois</w:t>
      </w:r>
      <w:r w:rsidRPr="006A3009">
        <w:rPr>
          <w:sz w:val="24"/>
          <w:szCs w:val="24"/>
        </w:rPr>
        <w:t xml:space="preserve"> par </w:t>
      </w:r>
      <w:r w:rsidR="00F54FA3" w:rsidRPr="006A3009">
        <w:rPr>
          <w:sz w:val="24"/>
          <w:szCs w:val="24"/>
        </w:rPr>
        <w:t>téléphone.</w:t>
      </w:r>
      <w:r w:rsidRPr="006A3009">
        <w:rPr>
          <w:sz w:val="24"/>
          <w:szCs w:val="24"/>
        </w:rPr>
        <w:t xml:space="preserve"> Le marché a été changé en 2</w:t>
      </w:r>
      <w:r w:rsidR="006A3009">
        <w:rPr>
          <w:sz w:val="24"/>
          <w:szCs w:val="24"/>
        </w:rPr>
        <w:t>025, nous travaillons depuis</w:t>
      </w:r>
      <w:r w:rsidRPr="006A3009">
        <w:rPr>
          <w:sz w:val="24"/>
          <w:szCs w:val="24"/>
        </w:rPr>
        <w:t xml:space="preserve"> avec la société ISM.</w:t>
      </w:r>
    </w:p>
    <w:p w:rsidR="00B07C69" w:rsidRPr="006A3009" w:rsidRDefault="00B07C69" w:rsidP="00D832C4">
      <w:pPr>
        <w:jc w:val="both"/>
        <w:rPr>
          <w:sz w:val="24"/>
          <w:szCs w:val="24"/>
        </w:rPr>
      </w:pPr>
      <w:r w:rsidRPr="006A3009">
        <w:rPr>
          <w:sz w:val="24"/>
          <w:szCs w:val="24"/>
        </w:rPr>
        <w:t xml:space="preserve">D’autre </w:t>
      </w:r>
      <w:r w:rsidR="00A51820" w:rsidRPr="006A3009">
        <w:rPr>
          <w:sz w:val="24"/>
          <w:szCs w:val="24"/>
        </w:rPr>
        <w:t>part,</w:t>
      </w:r>
      <w:r w:rsidRPr="006A3009">
        <w:rPr>
          <w:sz w:val="24"/>
          <w:szCs w:val="24"/>
        </w:rPr>
        <w:t xml:space="preserve"> l’équipe peut s’appuyer </w:t>
      </w:r>
      <w:r w:rsidR="006A3009">
        <w:rPr>
          <w:sz w:val="24"/>
          <w:szCs w:val="24"/>
        </w:rPr>
        <w:t>sur les ressources internes à</w:t>
      </w:r>
      <w:r w:rsidRPr="006A3009">
        <w:rPr>
          <w:sz w:val="24"/>
          <w:szCs w:val="24"/>
        </w:rPr>
        <w:t xml:space="preserve"> notre établissement.  En effet, une liste des personnes ressources est tenue à jour. Ces ressources </w:t>
      </w:r>
      <w:r w:rsidR="00A51820" w:rsidRPr="006A3009">
        <w:rPr>
          <w:sz w:val="24"/>
          <w:szCs w:val="24"/>
        </w:rPr>
        <w:t>ont été</w:t>
      </w:r>
      <w:r w:rsidRPr="006A3009">
        <w:rPr>
          <w:sz w:val="24"/>
          <w:szCs w:val="24"/>
        </w:rPr>
        <w:t xml:space="preserve"> sollicité</w:t>
      </w:r>
      <w:r w:rsidR="007A5030">
        <w:rPr>
          <w:sz w:val="24"/>
          <w:szCs w:val="24"/>
        </w:rPr>
        <w:t>e</w:t>
      </w:r>
      <w:r w:rsidRPr="006A3009">
        <w:rPr>
          <w:sz w:val="24"/>
          <w:szCs w:val="24"/>
        </w:rPr>
        <w:t xml:space="preserve">s 12 fois cette année pour des entretiens en présentiel. </w:t>
      </w:r>
    </w:p>
    <w:p w:rsidR="005D4D68" w:rsidRDefault="00B07C69" w:rsidP="00D832C4">
      <w:pPr>
        <w:jc w:val="both"/>
        <w:rPr>
          <w:sz w:val="24"/>
          <w:szCs w:val="24"/>
        </w:rPr>
      </w:pPr>
      <w:r w:rsidRPr="006A3009">
        <w:rPr>
          <w:sz w:val="24"/>
          <w:szCs w:val="24"/>
        </w:rPr>
        <w:t xml:space="preserve">Il est à </w:t>
      </w:r>
      <w:r w:rsidR="00A51820" w:rsidRPr="006A3009">
        <w:rPr>
          <w:sz w:val="24"/>
          <w:szCs w:val="24"/>
        </w:rPr>
        <w:t>noter</w:t>
      </w:r>
      <w:r w:rsidRPr="006A3009">
        <w:rPr>
          <w:sz w:val="24"/>
          <w:szCs w:val="24"/>
        </w:rPr>
        <w:t xml:space="preserve"> que 20.4% de notre file-active présente des difficul</w:t>
      </w:r>
      <w:r w:rsidR="006F543E">
        <w:rPr>
          <w:sz w:val="24"/>
          <w:szCs w:val="24"/>
        </w:rPr>
        <w:t xml:space="preserve">tés avec la langue française.  </w:t>
      </w:r>
    </w:p>
    <w:p w:rsidR="006F543E" w:rsidRPr="006A3009" w:rsidRDefault="006F543E" w:rsidP="00D832C4">
      <w:pPr>
        <w:jc w:val="both"/>
        <w:rPr>
          <w:sz w:val="24"/>
          <w:szCs w:val="24"/>
        </w:rPr>
      </w:pPr>
    </w:p>
    <w:p w:rsidR="00573302" w:rsidRPr="006A3009" w:rsidRDefault="00BA46E6" w:rsidP="006F543E">
      <w:pPr>
        <w:pStyle w:val="Titre1"/>
      </w:pPr>
      <w:bookmarkStart w:id="12" w:name="_Toc218603352"/>
      <w:r w:rsidRPr="006A3009">
        <w:t>Evolution du public accompagné</w:t>
      </w:r>
      <w:bookmarkEnd w:id="12"/>
    </w:p>
    <w:p w:rsidR="006F543E" w:rsidRDefault="006F543E" w:rsidP="00573302">
      <w:pPr>
        <w:jc w:val="both"/>
        <w:rPr>
          <w:sz w:val="24"/>
          <w:szCs w:val="24"/>
        </w:rPr>
      </w:pPr>
    </w:p>
    <w:p w:rsidR="00920D6E" w:rsidRPr="006A3009" w:rsidRDefault="00573302" w:rsidP="00573302">
      <w:pPr>
        <w:jc w:val="both"/>
        <w:rPr>
          <w:sz w:val="24"/>
          <w:szCs w:val="24"/>
        </w:rPr>
      </w:pPr>
      <w:r w:rsidRPr="006A3009">
        <w:rPr>
          <w:sz w:val="24"/>
          <w:szCs w:val="24"/>
        </w:rPr>
        <w:t xml:space="preserve">La file active de la mission d’appui à la PASS se constitue majoritairement des liens avec l’établissement support </w:t>
      </w:r>
      <w:r w:rsidR="00B07C69" w:rsidRPr="006A3009">
        <w:rPr>
          <w:sz w:val="24"/>
          <w:szCs w:val="24"/>
        </w:rPr>
        <w:t>(41.5</w:t>
      </w:r>
      <w:r w:rsidR="00920D6E" w:rsidRPr="006A3009">
        <w:rPr>
          <w:sz w:val="24"/>
          <w:szCs w:val="24"/>
        </w:rPr>
        <w:t>%</w:t>
      </w:r>
      <w:r w:rsidRPr="006A3009">
        <w:rPr>
          <w:sz w:val="24"/>
          <w:szCs w:val="24"/>
        </w:rPr>
        <w:t xml:space="preserve"> des </w:t>
      </w:r>
      <w:r w:rsidR="00A75B51" w:rsidRPr="006A3009">
        <w:rPr>
          <w:sz w:val="24"/>
          <w:szCs w:val="24"/>
        </w:rPr>
        <w:t>personnes</w:t>
      </w:r>
      <w:r w:rsidR="00920D6E" w:rsidRPr="006A3009">
        <w:rPr>
          <w:sz w:val="24"/>
          <w:szCs w:val="24"/>
        </w:rPr>
        <w:t>).</w:t>
      </w:r>
      <w:r w:rsidR="00F75028" w:rsidRPr="006A3009">
        <w:rPr>
          <w:sz w:val="24"/>
          <w:szCs w:val="24"/>
        </w:rPr>
        <w:t xml:space="preserve"> On constate u</w:t>
      </w:r>
      <w:r w:rsidR="00920D6E" w:rsidRPr="006A3009">
        <w:rPr>
          <w:sz w:val="24"/>
          <w:szCs w:val="24"/>
        </w:rPr>
        <w:t>ne nette augmentation par rapport à 2024</w:t>
      </w:r>
      <w:r w:rsidR="00F75028" w:rsidRPr="006A3009">
        <w:rPr>
          <w:sz w:val="24"/>
          <w:szCs w:val="24"/>
        </w:rPr>
        <w:t xml:space="preserve"> qui pourrait être expliqué par le </w:t>
      </w:r>
      <w:r w:rsidR="00920D6E" w:rsidRPr="006A3009">
        <w:rPr>
          <w:sz w:val="24"/>
          <w:szCs w:val="24"/>
        </w:rPr>
        <w:t>diminution du nombre de permanences</w:t>
      </w:r>
      <w:r w:rsidR="007A5030">
        <w:rPr>
          <w:sz w:val="24"/>
          <w:szCs w:val="24"/>
        </w:rPr>
        <w:t xml:space="preserve"> réalisées à l’</w:t>
      </w:r>
      <w:r w:rsidR="002175FC">
        <w:rPr>
          <w:sz w:val="24"/>
          <w:szCs w:val="24"/>
        </w:rPr>
        <w:t>extérieur</w:t>
      </w:r>
      <w:r w:rsidR="007A5030">
        <w:rPr>
          <w:sz w:val="24"/>
          <w:szCs w:val="24"/>
        </w:rPr>
        <w:t xml:space="preserve"> mais aussi par la connaissance et la </w:t>
      </w:r>
      <w:r w:rsidR="002175FC">
        <w:rPr>
          <w:sz w:val="24"/>
          <w:szCs w:val="24"/>
        </w:rPr>
        <w:t>collaboration</w:t>
      </w:r>
      <w:r w:rsidR="007A5030">
        <w:rPr>
          <w:sz w:val="24"/>
          <w:szCs w:val="24"/>
        </w:rPr>
        <w:t xml:space="preserve"> avec </w:t>
      </w:r>
      <w:r w:rsidR="002175FC">
        <w:rPr>
          <w:sz w:val="24"/>
          <w:szCs w:val="24"/>
        </w:rPr>
        <w:t>le service</w:t>
      </w:r>
      <w:r w:rsidR="007A5030">
        <w:rPr>
          <w:sz w:val="24"/>
          <w:szCs w:val="24"/>
        </w:rPr>
        <w:t xml:space="preserve"> par les professionnels.</w:t>
      </w:r>
    </w:p>
    <w:p w:rsidR="00920D6E" w:rsidRPr="006A3009" w:rsidRDefault="00920D6E" w:rsidP="00573302">
      <w:pPr>
        <w:jc w:val="both"/>
        <w:rPr>
          <w:sz w:val="24"/>
          <w:szCs w:val="24"/>
        </w:rPr>
      </w:pPr>
      <w:r w:rsidRPr="006A3009">
        <w:rPr>
          <w:sz w:val="24"/>
          <w:szCs w:val="24"/>
        </w:rPr>
        <w:lastRenderedPageBreak/>
        <w:t>25</w:t>
      </w:r>
      <w:r w:rsidR="00274562" w:rsidRPr="006A3009">
        <w:rPr>
          <w:sz w:val="24"/>
          <w:szCs w:val="24"/>
        </w:rPr>
        <w:t>% des personnes sont adressés par</w:t>
      </w:r>
      <w:r w:rsidR="00BA46E6" w:rsidRPr="006A3009">
        <w:rPr>
          <w:sz w:val="24"/>
          <w:szCs w:val="24"/>
        </w:rPr>
        <w:t xml:space="preserve"> les partenaires sociaux et associatifs</w:t>
      </w:r>
      <w:r w:rsidR="00DD7D96" w:rsidRPr="006A3009">
        <w:rPr>
          <w:sz w:val="24"/>
          <w:szCs w:val="24"/>
        </w:rPr>
        <w:t xml:space="preserve">, </w:t>
      </w:r>
      <w:r w:rsidRPr="006A3009">
        <w:rPr>
          <w:sz w:val="24"/>
          <w:szCs w:val="24"/>
        </w:rPr>
        <w:t>soit une baisse de 8%</w:t>
      </w:r>
      <w:r w:rsidR="00B31163" w:rsidRPr="006A3009">
        <w:rPr>
          <w:sz w:val="24"/>
          <w:szCs w:val="24"/>
        </w:rPr>
        <w:t>.</w:t>
      </w:r>
    </w:p>
    <w:p w:rsidR="00814FE3" w:rsidRPr="006A3009" w:rsidRDefault="00920D6E" w:rsidP="00573302">
      <w:pPr>
        <w:jc w:val="both"/>
        <w:rPr>
          <w:sz w:val="24"/>
          <w:szCs w:val="24"/>
        </w:rPr>
      </w:pPr>
      <w:r w:rsidRPr="006A3009">
        <w:rPr>
          <w:sz w:val="24"/>
          <w:szCs w:val="24"/>
        </w:rPr>
        <w:t>Seulement 7.7</w:t>
      </w:r>
      <w:r w:rsidR="00814FE3" w:rsidRPr="006A3009">
        <w:rPr>
          <w:sz w:val="24"/>
          <w:szCs w:val="24"/>
        </w:rPr>
        <w:t xml:space="preserve"> % des patients se présentent spontanément</w:t>
      </w:r>
      <w:r w:rsidR="00F75028" w:rsidRPr="006A3009">
        <w:rPr>
          <w:sz w:val="24"/>
          <w:szCs w:val="24"/>
        </w:rPr>
        <w:t>, les chiffres sont stables</w:t>
      </w:r>
      <w:r w:rsidR="00814FE3" w:rsidRPr="006A3009">
        <w:rPr>
          <w:sz w:val="24"/>
          <w:szCs w:val="24"/>
        </w:rPr>
        <w:t>.</w:t>
      </w:r>
    </w:p>
    <w:p w:rsidR="00A10C09" w:rsidRPr="006A3009" w:rsidRDefault="00DD7D96" w:rsidP="00573302">
      <w:pPr>
        <w:jc w:val="both"/>
        <w:rPr>
          <w:sz w:val="24"/>
          <w:szCs w:val="24"/>
        </w:rPr>
      </w:pPr>
      <w:r w:rsidRPr="006A3009">
        <w:rPr>
          <w:sz w:val="24"/>
          <w:szCs w:val="24"/>
        </w:rPr>
        <w:t>On constate une recrudescence de demande de prise en charg</w:t>
      </w:r>
      <w:r w:rsidR="00920D6E" w:rsidRPr="006A3009">
        <w:rPr>
          <w:sz w:val="24"/>
          <w:szCs w:val="24"/>
        </w:rPr>
        <w:t>e des demandeurs d’asile en 2025</w:t>
      </w:r>
      <w:r w:rsidRPr="006A3009">
        <w:rPr>
          <w:sz w:val="24"/>
          <w:szCs w:val="24"/>
        </w:rPr>
        <w:t xml:space="preserve"> adressées par les struc</w:t>
      </w:r>
      <w:r w:rsidR="00920D6E" w:rsidRPr="006A3009">
        <w:rPr>
          <w:sz w:val="24"/>
          <w:szCs w:val="24"/>
        </w:rPr>
        <w:t>tu</w:t>
      </w:r>
      <w:r w:rsidR="00512904" w:rsidRPr="006A3009">
        <w:rPr>
          <w:sz w:val="24"/>
          <w:szCs w:val="24"/>
        </w:rPr>
        <w:t>res spécifique représentant 23.9</w:t>
      </w:r>
      <w:r w:rsidR="00920D6E" w:rsidRPr="006A3009">
        <w:rPr>
          <w:sz w:val="24"/>
          <w:szCs w:val="24"/>
        </w:rPr>
        <w:t xml:space="preserve">% en 2025 expliqué par la création d’hébergement </w:t>
      </w:r>
      <w:r w:rsidR="00B07C69" w:rsidRPr="006A3009">
        <w:rPr>
          <w:sz w:val="24"/>
          <w:szCs w:val="24"/>
        </w:rPr>
        <w:t>spécifique s’inscrivant dans le dispositif « réinstallés humanitaires »</w:t>
      </w:r>
      <w:r w:rsidR="00920D6E" w:rsidRPr="006A3009">
        <w:rPr>
          <w:sz w:val="24"/>
          <w:szCs w:val="24"/>
        </w:rPr>
        <w:t xml:space="preserve"> par France terre d’Asile sur le début d’année 2025. </w:t>
      </w:r>
    </w:p>
    <w:p w:rsidR="00F54FA3" w:rsidRPr="006A3009" w:rsidRDefault="00920D6E" w:rsidP="00573302">
      <w:pPr>
        <w:jc w:val="both"/>
        <w:rPr>
          <w:sz w:val="24"/>
          <w:szCs w:val="24"/>
        </w:rPr>
      </w:pPr>
      <w:r w:rsidRPr="006A3009">
        <w:rPr>
          <w:sz w:val="24"/>
          <w:szCs w:val="24"/>
        </w:rPr>
        <w:t>On notera qu</w:t>
      </w:r>
      <w:r w:rsidR="00B07C69" w:rsidRPr="006A3009">
        <w:rPr>
          <w:sz w:val="24"/>
          <w:szCs w:val="24"/>
        </w:rPr>
        <w:t>e l</w:t>
      </w:r>
      <w:r w:rsidR="00512904" w:rsidRPr="006A3009">
        <w:rPr>
          <w:sz w:val="24"/>
          <w:szCs w:val="24"/>
        </w:rPr>
        <w:t xml:space="preserve">es hébergements </w:t>
      </w:r>
      <w:r w:rsidR="00B07C69" w:rsidRPr="006A3009">
        <w:rPr>
          <w:sz w:val="24"/>
          <w:szCs w:val="24"/>
        </w:rPr>
        <w:t>de</w:t>
      </w:r>
      <w:r w:rsidR="00512904" w:rsidRPr="006A3009">
        <w:rPr>
          <w:sz w:val="24"/>
          <w:szCs w:val="24"/>
        </w:rPr>
        <w:t xml:space="preserve"> l’association des amis de</w:t>
      </w:r>
      <w:r w:rsidR="00B07C69" w:rsidRPr="006A3009">
        <w:rPr>
          <w:sz w:val="24"/>
          <w:szCs w:val="24"/>
        </w:rPr>
        <w:t xml:space="preserve"> Jean Boscot </w:t>
      </w:r>
      <w:r w:rsidR="00512904" w:rsidRPr="006A3009">
        <w:rPr>
          <w:sz w:val="24"/>
          <w:szCs w:val="24"/>
        </w:rPr>
        <w:t>ont</w:t>
      </w:r>
      <w:r w:rsidR="00B07C69" w:rsidRPr="006A3009">
        <w:rPr>
          <w:sz w:val="24"/>
          <w:szCs w:val="24"/>
        </w:rPr>
        <w:t xml:space="preserve"> quant à eux</w:t>
      </w:r>
      <w:r w:rsidR="00512904" w:rsidRPr="006A3009">
        <w:rPr>
          <w:sz w:val="24"/>
          <w:szCs w:val="24"/>
        </w:rPr>
        <w:t xml:space="preserve"> été délocalisés à la fin du 1</w:t>
      </w:r>
      <w:r w:rsidR="00512904" w:rsidRPr="006A3009">
        <w:rPr>
          <w:sz w:val="24"/>
          <w:szCs w:val="24"/>
          <w:vertAlign w:val="superscript"/>
        </w:rPr>
        <w:t>er</w:t>
      </w:r>
      <w:r w:rsidR="00512904" w:rsidRPr="006A3009">
        <w:rPr>
          <w:sz w:val="24"/>
          <w:szCs w:val="24"/>
        </w:rPr>
        <w:t xml:space="preserve"> </w:t>
      </w:r>
      <w:r w:rsidR="00B07C69" w:rsidRPr="006A3009">
        <w:rPr>
          <w:sz w:val="24"/>
          <w:szCs w:val="24"/>
        </w:rPr>
        <w:t>semestre 2025</w:t>
      </w:r>
      <w:r w:rsidRPr="006A3009">
        <w:rPr>
          <w:sz w:val="24"/>
          <w:szCs w:val="24"/>
        </w:rPr>
        <w:t xml:space="preserve"> </w:t>
      </w:r>
      <w:r w:rsidR="00512904" w:rsidRPr="006A3009">
        <w:rPr>
          <w:sz w:val="24"/>
          <w:szCs w:val="24"/>
        </w:rPr>
        <w:t>sur Caen</w:t>
      </w:r>
      <w:r w:rsidR="00F54FA3" w:rsidRPr="006A3009">
        <w:rPr>
          <w:sz w:val="24"/>
          <w:szCs w:val="24"/>
        </w:rPr>
        <w:t>.</w:t>
      </w:r>
    </w:p>
    <w:p w:rsidR="00B07C69" w:rsidRPr="006A3009" w:rsidRDefault="00F54FA3" w:rsidP="00573302">
      <w:pPr>
        <w:jc w:val="both"/>
        <w:rPr>
          <w:sz w:val="24"/>
          <w:szCs w:val="24"/>
        </w:rPr>
      </w:pPr>
      <w:r w:rsidRPr="006A3009">
        <w:rPr>
          <w:sz w:val="24"/>
          <w:szCs w:val="24"/>
        </w:rPr>
        <w:t xml:space="preserve">70% de la population suivi par la Pass reste falaisienne malgré le développement de l’aller-vers. </w:t>
      </w:r>
      <w:r w:rsidR="00512904" w:rsidRPr="006A3009">
        <w:rPr>
          <w:sz w:val="24"/>
          <w:szCs w:val="24"/>
        </w:rPr>
        <w:t xml:space="preserve"> </w:t>
      </w:r>
    </w:p>
    <w:p w:rsidR="006A3009" w:rsidRPr="006A3009" w:rsidRDefault="00B31163" w:rsidP="00573302">
      <w:pPr>
        <w:jc w:val="both"/>
        <w:rPr>
          <w:sz w:val="24"/>
          <w:szCs w:val="24"/>
        </w:rPr>
      </w:pPr>
      <w:r w:rsidRPr="006A3009">
        <w:rPr>
          <w:sz w:val="24"/>
          <w:szCs w:val="24"/>
        </w:rPr>
        <w:t xml:space="preserve">Sur le plan des ressources financières : 20 </w:t>
      </w:r>
      <w:r w:rsidR="00225DF0" w:rsidRPr="006A3009">
        <w:rPr>
          <w:sz w:val="24"/>
          <w:szCs w:val="24"/>
        </w:rPr>
        <w:t>% sont</w:t>
      </w:r>
      <w:r w:rsidRPr="006A3009">
        <w:rPr>
          <w:sz w:val="24"/>
          <w:szCs w:val="24"/>
        </w:rPr>
        <w:t xml:space="preserve"> sans </w:t>
      </w:r>
      <w:r w:rsidR="007A5030" w:rsidRPr="006A3009">
        <w:rPr>
          <w:sz w:val="24"/>
          <w:szCs w:val="24"/>
        </w:rPr>
        <w:t>ressources,</w:t>
      </w:r>
      <w:r w:rsidRPr="006A3009">
        <w:rPr>
          <w:sz w:val="24"/>
          <w:szCs w:val="24"/>
        </w:rPr>
        <w:t xml:space="preserve"> 30% </w:t>
      </w:r>
      <w:r w:rsidR="00225DF0" w:rsidRPr="006A3009">
        <w:rPr>
          <w:sz w:val="24"/>
          <w:szCs w:val="24"/>
        </w:rPr>
        <w:t>perçoivent</w:t>
      </w:r>
      <w:r w:rsidRPr="006A3009">
        <w:rPr>
          <w:sz w:val="24"/>
          <w:szCs w:val="24"/>
        </w:rPr>
        <w:t xml:space="preserve"> le </w:t>
      </w:r>
      <w:r w:rsidR="002175FC" w:rsidRPr="006A3009">
        <w:rPr>
          <w:sz w:val="24"/>
          <w:szCs w:val="24"/>
        </w:rPr>
        <w:t>RSA.</w:t>
      </w:r>
    </w:p>
    <w:p w:rsidR="00B31163" w:rsidRDefault="006A3009" w:rsidP="00573302">
      <w:pPr>
        <w:jc w:val="both"/>
      </w:pPr>
      <w:r>
        <w:t xml:space="preserve">                        </w:t>
      </w:r>
      <w:r w:rsidR="00B31163" w:rsidRPr="00B31163">
        <w:rPr>
          <w:noProof/>
          <w:lang w:eastAsia="fr-FR"/>
        </w:rPr>
        <w:drawing>
          <wp:inline distT="0" distB="0" distL="0" distR="0" wp14:anchorId="6519395B" wp14:editId="13BA4F1F">
            <wp:extent cx="4895850" cy="3128736"/>
            <wp:effectExtent l="0" t="0" r="0" b="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931550" cy="3151551"/>
                    </a:xfrm>
                    <a:prstGeom prst="rect">
                      <a:avLst/>
                    </a:prstGeom>
                  </pic:spPr>
                </pic:pic>
              </a:graphicData>
            </a:graphic>
          </wp:inline>
        </w:drawing>
      </w:r>
    </w:p>
    <w:p w:rsidR="0081154B" w:rsidRDefault="00CD226A" w:rsidP="00573302">
      <w:pPr>
        <w:jc w:val="both"/>
      </w:pPr>
      <w:r w:rsidRPr="00CD226A">
        <w:t xml:space="preserve">On notera </w:t>
      </w:r>
      <w:r w:rsidR="002E6684">
        <w:t>également</w:t>
      </w:r>
      <w:r w:rsidRPr="00CD226A">
        <w:t xml:space="preserve"> une modi</w:t>
      </w:r>
      <w:r w:rsidR="007F557E">
        <w:t>fication du mode de vie</w:t>
      </w:r>
      <w:r w:rsidRPr="00CD226A">
        <w:t xml:space="preserve"> des bénéficiaires de la missions d’appui puisque</w:t>
      </w:r>
      <w:r w:rsidR="002E6684">
        <w:t xml:space="preserve"> seul </w:t>
      </w:r>
      <w:r w:rsidR="00512904" w:rsidRPr="00512904">
        <w:t>39</w:t>
      </w:r>
      <w:r w:rsidR="002E6684" w:rsidRPr="00512904">
        <w:t xml:space="preserve">.6 % des </w:t>
      </w:r>
      <w:r w:rsidR="002E6684">
        <w:t>patients suivis</w:t>
      </w:r>
      <w:r w:rsidRPr="00CD226A">
        <w:t xml:space="preserve"> dispose</w:t>
      </w:r>
      <w:r w:rsidR="002E6684">
        <w:t xml:space="preserve">nt d’un </w:t>
      </w:r>
      <w:r w:rsidR="007B05C4">
        <w:t>logement</w:t>
      </w:r>
      <w:r w:rsidR="00512904">
        <w:t xml:space="preserve"> qui leur est propre</w:t>
      </w:r>
      <w:r w:rsidR="007B05C4">
        <w:t>.</w:t>
      </w:r>
      <w:r>
        <w:t xml:space="preserve"> </w:t>
      </w:r>
      <w:r w:rsidR="00512904">
        <w:t>22.5</w:t>
      </w:r>
      <w:r w:rsidR="00005567">
        <w:t>%</w:t>
      </w:r>
      <w:r w:rsidR="00512904">
        <w:t xml:space="preserve"> vivent en foyer, 19</w:t>
      </w:r>
      <w:r w:rsidR="00005567">
        <w:t>%</w:t>
      </w:r>
      <w:r w:rsidR="00512904">
        <w:t xml:space="preserve"> sont en hébergement </w:t>
      </w:r>
      <w:r w:rsidR="00F54FA3">
        <w:t>précaire</w:t>
      </w:r>
      <w:r w:rsidR="00512904">
        <w:t xml:space="preserve"> et 8.4 % sont sans abri.</w:t>
      </w:r>
    </w:p>
    <w:p w:rsidR="009A5F7F" w:rsidRDefault="009A5F7F" w:rsidP="00573302">
      <w:pPr>
        <w:jc w:val="both"/>
      </w:pPr>
      <w:r>
        <w:t xml:space="preserve">           </w:t>
      </w:r>
      <w:r w:rsidR="0081154B">
        <w:t xml:space="preserve">               </w:t>
      </w:r>
      <w:r>
        <w:t xml:space="preserve">          </w:t>
      </w:r>
      <w:r>
        <w:rPr>
          <w:noProof/>
          <w:lang w:eastAsia="fr-FR"/>
        </w:rPr>
        <w:drawing>
          <wp:inline distT="0" distB="0" distL="0" distR="0" wp14:anchorId="6D7A23C9" wp14:editId="01BBD9D3">
            <wp:extent cx="4181475" cy="2324100"/>
            <wp:effectExtent l="0" t="0" r="9525" b="0"/>
            <wp:docPr id="15" name="Graphique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9A5F7F" w:rsidRDefault="009A5F7F" w:rsidP="00573302">
      <w:pPr>
        <w:jc w:val="both"/>
      </w:pPr>
    </w:p>
    <w:p w:rsidR="006A3009" w:rsidRPr="006A3009" w:rsidRDefault="006A3009" w:rsidP="00573302">
      <w:pPr>
        <w:jc w:val="both"/>
        <w:rPr>
          <w:sz w:val="24"/>
          <w:szCs w:val="24"/>
        </w:rPr>
      </w:pPr>
      <w:r w:rsidRPr="006A3009">
        <w:rPr>
          <w:sz w:val="24"/>
          <w:szCs w:val="24"/>
        </w:rPr>
        <w:t>L</w:t>
      </w:r>
      <w:r w:rsidR="00005567" w:rsidRPr="006A3009">
        <w:rPr>
          <w:sz w:val="24"/>
          <w:szCs w:val="24"/>
        </w:rPr>
        <w:t>’</w:t>
      </w:r>
      <w:r w:rsidR="00B07C69" w:rsidRPr="006A3009">
        <w:rPr>
          <w:sz w:val="24"/>
          <w:szCs w:val="24"/>
        </w:rPr>
        <w:t>équipe</w:t>
      </w:r>
      <w:r w:rsidRPr="006A3009">
        <w:rPr>
          <w:sz w:val="24"/>
          <w:szCs w:val="24"/>
        </w:rPr>
        <w:t xml:space="preserve"> fait le constat</w:t>
      </w:r>
      <w:r w:rsidR="00005567" w:rsidRPr="006A3009">
        <w:rPr>
          <w:sz w:val="24"/>
          <w:szCs w:val="24"/>
        </w:rPr>
        <w:t xml:space="preserve"> une </w:t>
      </w:r>
      <w:r w:rsidR="00B07C69" w:rsidRPr="006A3009">
        <w:rPr>
          <w:sz w:val="24"/>
          <w:szCs w:val="24"/>
        </w:rPr>
        <w:t>précarité</w:t>
      </w:r>
      <w:r w:rsidR="00005567" w:rsidRPr="006A3009">
        <w:rPr>
          <w:sz w:val="24"/>
          <w:szCs w:val="24"/>
        </w:rPr>
        <w:t xml:space="preserve"> qui s’</w:t>
      </w:r>
      <w:r w:rsidR="00B07C69" w:rsidRPr="006A3009">
        <w:rPr>
          <w:sz w:val="24"/>
          <w:szCs w:val="24"/>
        </w:rPr>
        <w:t>installe</w:t>
      </w:r>
      <w:r w:rsidR="00005567" w:rsidRPr="006A3009">
        <w:rPr>
          <w:sz w:val="24"/>
          <w:szCs w:val="24"/>
        </w:rPr>
        <w:t xml:space="preserve"> au long </w:t>
      </w:r>
      <w:r w:rsidR="00766C51" w:rsidRPr="006A3009">
        <w:rPr>
          <w:sz w:val="24"/>
          <w:szCs w:val="24"/>
        </w:rPr>
        <w:t xml:space="preserve">court. Les retours des patients </w:t>
      </w:r>
      <w:r w:rsidR="008E67BA" w:rsidRPr="006A3009">
        <w:rPr>
          <w:sz w:val="24"/>
          <w:szCs w:val="24"/>
        </w:rPr>
        <w:t>même</w:t>
      </w:r>
      <w:r w:rsidR="00766C51" w:rsidRPr="006A3009">
        <w:rPr>
          <w:sz w:val="24"/>
          <w:szCs w:val="24"/>
        </w:rPr>
        <w:t xml:space="preserve"> remis dans un parcours de soins ordinaire re</w:t>
      </w:r>
      <w:r>
        <w:rPr>
          <w:sz w:val="24"/>
          <w:szCs w:val="24"/>
        </w:rPr>
        <w:t>viennent solliciter le service.</w:t>
      </w:r>
    </w:p>
    <w:p w:rsidR="00005567" w:rsidRDefault="00F54FA3" w:rsidP="00573302">
      <w:pPr>
        <w:jc w:val="both"/>
        <w:rPr>
          <w:sz w:val="24"/>
          <w:szCs w:val="24"/>
        </w:rPr>
      </w:pPr>
      <w:r w:rsidRPr="006A3009">
        <w:rPr>
          <w:sz w:val="24"/>
          <w:szCs w:val="24"/>
        </w:rPr>
        <w:lastRenderedPageBreak/>
        <w:t>La complexité des situations</w:t>
      </w:r>
      <w:r w:rsidR="006A3009">
        <w:rPr>
          <w:sz w:val="24"/>
          <w:szCs w:val="24"/>
        </w:rPr>
        <w:t xml:space="preserve"> est évalué</w:t>
      </w:r>
      <w:r w:rsidR="008237FF">
        <w:rPr>
          <w:sz w:val="24"/>
          <w:szCs w:val="24"/>
        </w:rPr>
        <w:t>e</w:t>
      </w:r>
      <w:r w:rsidR="006A3009">
        <w:rPr>
          <w:sz w:val="24"/>
          <w:szCs w:val="24"/>
        </w:rPr>
        <w:t xml:space="preserve"> par l’équipe IDE mais cette évaluation reste subjective car </w:t>
      </w:r>
      <w:r w:rsidR="00586D48">
        <w:rPr>
          <w:sz w:val="24"/>
          <w:szCs w:val="24"/>
        </w:rPr>
        <w:t xml:space="preserve">les critères sont </w:t>
      </w:r>
      <w:r w:rsidR="006A3009">
        <w:rPr>
          <w:sz w:val="24"/>
          <w:szCs w:val="24"/>
        </w:rPr>
        <w:t xml:space="preserve">non </w:t>
      </w:r>
      <w:r w:rsidR="00586D48">
        <w:rPr>
          <w:sz w:val="24"/>
          <w:szCs w:val="24"/>
        </w:rPr>
        <w:t>définis</w:t>
      </w:r>
      <w:r w:rsidR="006A3009">
        <w:rPr>
          <w:sz w:val="24"/>
          <w:szCs w:val="24"/>
        </w:rPr>
        <w:t xml:space="preserve"> par </w:t>
      </w:r>
      <w:r w:rsidR="002175FC">
        <w:rPr>
          <w:sz w:val="24"/>
          <w:szCs w:val="24"/>
        </w:rPr>
        <w:t>des critères régionaux</w:t>
      </w:r>
      <w:r w:rsidR="00586D48">
        <w:rPr>
          <w:sz w:val="24"/>
          <w:szCs w:val="24"/>
        </w:rPr>
        <w:t>.</w:t>
      </w:r>
      <w:r w:rsidR="006A3009">
        <w:rPr>
          <w:sz w:val="24"/>
          <w:szCs w:val="24"/>
        </w:rPr>
        <w:t xml:space="preserve"> </w:t>
      </w:r>
    </w:p>
    <w:p w:rsidR="006A3009" w:rsidRDefault="006A3009" w:rsidP="00573302">
      <w:pPr>
        <w:jc w:val="both"/>
        <w:rPr>
          <w:sz w:val="24"/>
          <w:szCs w:val="24"/>
        </w:rPr>
      </w:pPr>
      <w:r>
        <w:rPr>
          <w:sz w:val="24"/>
          <w:szCs w:val="24"/>
        </w:rPr>
        <w:t>L’équipe prend en compte dans cette évaluation le nombre de consultations réalisé</w:t>
      </w:r>
      <w:r w:rsidR="00E25598">
        <w:rPr>
          <w:sz w:val="24"/>
          <w:szCs w:val="24"/>
        </w:rPr>
        <w:t>es</w:t>
      </w:r>
      <w:r>
        <w:rPr>
          <w:sz w:val="24"/>
          <w:szCs w:val="24"/>
        </w:rPr>
        <w:t xml:space="preserve">, la complexité </w:t>
      </w:r>
      <w:r w:rsidR="00586D48">
        <w:rPr>
          <w:sz w:val="24"/>
          <w:szCs w:val="24"/>
        </w:rPr>
        <w:t>de la coordination</w:t>
      </w:r>
      <w:r>
        <w:rPr>
          <w:sz w:val="24"/>
          <w:szCs w:val="24"/>
        </w:rPr>
        <w:t xml:space="preserve"> avec les </w:t>
      </w:r>
      <w:r w:rsidR="00586D48">
        <w:rPr>
          <w:sz w:val="24"/>
          <w:szCs w:val="24"/>
        </w:rPr>
        <w:t>partenaires,</w:t>
      </w:r>
      <w:r>
        <w:rPr>
          <w:sz w:val="24"/>
          <w:szCs w:val="24"/>
        </w:rPr>
        <w:t xml:space="preserve"> le recours à </w:t>
      </w:r>
      <w:r w:rsidR="00586D48">
        <w:rPr>
          <w:sz w:val="24"/>
          <w:szCs w:val="24"/>
        </w:rPr>
        <w:t>l’interprétariat.</w:t>
      </w:r>
      <w:r>
        <w:rPr>
          <w:sz w:val="24"/>
          <w:szCs w:val="24"/>
        </w:rPr>
        <w:t xml:space="preserve"> </w:t>
      </w:r>
    </w:p>
    <w:p w:rsidR="006A3009" w:rsidRPr="006A3009" w:rsidRDefault="00586D48" w:rsidP="00573302">
      <w:pPr>
        <w:jc w:val="both"/>
        <w:rPr>
          <w:sz w:val="24"/>
          <w:szCs w:val="24"/>
        </w:rPr>
      </w:pPr>
      <w:r>
        <w:rPr>
          <w:sz w:val="24"/>
          <w:szCs w:val="24"/>
        </w:rPr>
        <w:t>Cette donnée</w:t>
      </w:r>
      <w:r w:rsidR="00E25598">
        <w:rPr>
          <w:sz w:val="24"/>
          <w:szCs w:val="24"/>
        </w:rPr>
        <w:t xml:space="preserve"> pourrait être mieux objectivée</w:t>
      </w:r>
      <w:r w:rsidR="006A3009">
        <w:rPr>
          <w:sz w:val="24"/>
          <w:szCs w:val="24"/>
        </w:rPr>
        <w:t xml:space="preserve"> à notre sens. </w:t>
      </w:r>
    </w:p>
    <w:tbl>
      <w:tblPr>
        <w:tblW w:w="2681" w:type="dxa"/>
        <w:tblInd w:w="709" w:type="dxa"/>
        <w:tblCellMar>
          <w:left w:w="70" w:type="dxa"/>
          <w:right w:w="70" w:type="dxa"/>
        </w:tblCellMar>
        <w:tblLook w:val="04A0" w:firstRow="1" w:lastRow="0" w:firstColumn="1" w:lastColumn="0" w:noHBand="0" w:noVBand="1"/>
      </w:tblPr>
      <w:tblGrid>
        <w:gridCol w:w="1369"/>
        <w:gridCol w:w="1314"/>
      </w:tblGrid>
      <w:tr w:rsidR="006F09C4" w:rsidRPr="006F09C4" w:rsidTr="00B31163">
        <w:trPr>
          <w:trHeight w:val="205"/>
        </w:trPr>
        <w:tc>
          <w:tcPr>
            <w:tcW w:w="2681" w:type="dxa"/>
            <w:gridSpan w:val="2"/>
            <w:tcBorders>
              <w:top w:val="nil"/>
              <w:left w:val="nil"/>
              <w:bottom w:val="nil"/>
              <w:right w:val="nil"/>
            </w:tcBorders>
            <w:shd w:val="clear" w:color="FF950E" w:fill="FF9900"/>
            <w:vAlign w:val="center"/>
            <w:hideMark/>
          </w:tcPr>
          <w:p w:rsidR="006F09C4" w:rsidRPr="006F09C4" w:rsidRDefault="006F09C4" w:rsidP="006F09C4">
            <w:pPr>
              <w:spacing w:after="0" w:line="240" w:lineRule="auto"/>
              <w:jc w:val="center"/>
              <w:rPr>
                <w:rFonts w:ascii="Arial" w:eastAsia="Times New Roman" w:hAnsi="Arial" w:cs="Arial"/>
                <w:b/>
                <w:bCs/>
                <w:sz w:val="20"/>
                <w:szCs w:val="20"/>
                <w:lang w:eastAsia="fr-FR"/>
              </w:rPr>
            </w:pPr>
            <w:r w:rsidRPr="006F09C4">
              <w:rPr>
                <w:rFonts w:ascii="Arial" w:eastAsia="Times New Roman" w:hAnsi="Arial" w:cs="Arial"/>
                <w:b/>
                <w:bCs/>
                <w:sz w:val="20"/>
                <w:szCs w:val="20"/>
                <w:lang w:eastAsia="fr-FR"/>
              </w:rPr>
              <w:t>Cotation de la complexité des situations sanitaires</w:t>
            </w:r>
          </w:p>
        </w:tc>
      </w:tr>
      <w:tr w:rsidR="006F09C4" w:rsidRPr="006F09C4" w:rsidTr="00B31163">
        <w:trPr>
          <w:trHeight w:val="253"/>
        </w:trPr>
        <w:tc>
          <w:tcPr>
            <w:tcW w:w="1369" w:type="dxa"/>
            <w:tcBorders>
              <w:top w:val="single" w:sz="4" w:space="0" w:color="000000"/>
              <w:left w:val="single" w:sz="4" w:space="0" w:color="000000"/>
              <w:bottom w:val="single" w:sz="4" w:space="0" w:color="000000"/>
              <w:right w:val="single" w:sz="4" w:space="0" w:color="000000"/>
            </w:tcBorders>
            <w:shd w:val="clear" w:color="FF950E" w:fill="FF9900"/>
            <w:vAlign w:val="center"/>
            <w:hideMark/>
          </w:tcPr>
          <w:p w:rsidR="006F09C4" w:rsidRPr="006F09C4" w:rsidRDefault="006F09C4" w:rsidP="006F09C4">
            <w:pPr>
              <w:spacing w:after="0" w:line="240" w:lineRule="auto"/>
              <w:jc w:val="center"/>
              <w:rPr>
                <w:rFonts w:ascii="Arial" w:eastAsia="Times New Roman" w:hAnsi="Arial" w:cs="Arial"/>
                <w:sz w:val="20"/>
                <w:szCs w:val="20"/>
                <w:lang w:eastAsia="fr-FR"/>
              </w:rPr>
            </w:pPr>
            <w:r w:rsidRPr="006F09C4">
              <w:rPr>
                <w:rFonts w:ascii="Arial" w:eastAsia="Times New Roman" w:hAnsi="Arial" w:cs="Arial"/>
                <w:sz w:val="20"/>
                <w:szCs w:val="20"/>
                <w:lang w:eastAsia="fr-FR"/>
              </w:rPr>
              <w:t>Complexité</w:t>
            </w:r>
          </w:p>
        </w:tc>
        <w:tc>
          <w:tcPr>
            <w:tcW w:w="1311" w:type="dxa"/>
            <w:tcBorders>
              <w:top w:val="single" w:sz="4" w:space="0" w:color="000000"/>
              <w:left w:val="nil"/>
              <w:bottom w:val="single" w:sz="4" w:space="0" w:color="000000"/>
              <w:right w:val="single" w:sz="4" w:space="0" w:color="000000"/>
            </w:tcBorders>
            <w:shd w:val="clear" w:color="FF950E" w:fill="FF9900"/>
            <w:vAlign w:val="center"/>
            <w:hideMark/>
          </w:tcPr>
          <w:p w:rsidR="006F09C4" w:rsidRPr="006F09C4" w:rsidRDefault="006F09C4" w:rsidP="006F09C4">
            <w:pPr>
              <w:spacing w:after="0" w:line="240" w:lineRule="auto"/>
              <w:jc w:val="center"/>
              <w:rPr>
                <w:rFonts w:ascii="Arial" w:eastAsia="Times New Roman" w:hAnsi="Arial" w:cs="Arial"/>
                <w:sz w:val="20"/>
                <w:szCs w:val="20"/>
                <w:lang w:eastAsia="fr-FR"/>
              </w:rPr>
            </w:pPr>
            <w:r w:rsidRPr="006F09C4">
              <w:rPr>
                <w:rFonts w:ascii="Arial" w:eastAsia="Times New Roman" w:hAnsi="Arial" w:cs="Arial"/>
                <w:sz w:val="20"/>
                <w:szCs w:val="20"/>
                <w:lang w:eastAsia="fr-FR"/>
              </w:rPr>
              <w:t> </w:t>
            </w:r>
          </w:p>
        </w:tc>
      </w:tr>
      <w:tr w:rsidR="006F09C4" w:rsidRPr="006F09C4" w:rsidTr="00B31163">
        <w:trPr>
          <w:trHeight w:val="211"/>
        </w:trPr>
        <w:tc>
          <w:tcPr>
            <w:tcW w:w="1369" w:type="dxa"/>
            <w:tcBorders>
              <w:top w:val="nil"/>
              <w:left w:val="single" w:sz="4" w:space="0" w:color="000000"/>
              <w:bottom w:val="single" w:sz="4" w:space="0" w:color="000000"/>
              <w:right w:val="single" w:sz="4" w:space="0" w:color="000000"/>
            </w:tcBorders>
            <w:shd w:val="clear" w:color="FF950E" w:fill="FF9900"/>
            <w:noWrap/>
            <w:vAlign w:val="bottom"/>
            <w:hideMark/>
          </w:tcPr>
          <w:p w:rsidR="006F09C4" w:rsidRPr="006F09C4" w:rsidRDefault="006F09C4" w:rsidP="006F09C4">
            <w:pPr>
              <w:spacing w:after="0" w:line="240" w:lineRule="auto"/>
              <w:jc w:val="center"/>
              <w:rPr>
                <w:rFonts w:ascii="Arial" w:eastAsia="Times New Roman" w:hAnsi="Arial" w:cs="Arial"/>
                <w:b/>
                <w:bCs/>
                <w:sz w:val="20"/>
                <w:szCs w:val="20"/>
                <w:lang w:eastAsia="fr-FR"/>
              </w:rPr>
            </w:pPr>
            <w:r w:rsidRPr="006F09C4">
              <w:rPr>
                <w:rFonts w:ascii="Arial" w:eastAsia="Times New Roman" w:hAnsi="Arial" w:cs="Arial"/>
                <w:b/>
                <w:bCs/>
                <w:sz w:val="20"/>
                <w:szCs w:val="20"/>
                <w:lang w:eastAsia="fr-FR"/>
              </w:rPr>
              <w:t xml:space="preserve">1/ simple </w:t>
            </w:r>
          </w:p>
        </w:tc>
        <w:tc>
          <w:tcPr>
            <w:tcW w:w="1311" w:type="dxa"/>
            <w:tcBorders>
              <w:top w:val="nil"/>
              <w:left w:val="nil"/>
              <w:bottom w:val="nil"/>
              <w:right w:val="nil"/>
            </w:tcBorders>
            <w:shd w:val="clear" w:color="auto" w:fill="auto"/>
            <w:noWrap/>
            <w:vAlign w:val="bottom"/>
            <w:hideMark/>
          </w:tcPr>
          <w:p w:rsidR="006F09C4" w:rsidRPr="006F09C4" w:rsidRDefault="006F09C4" w:rsidP="006F09C4">
            <w:pPr>
              <w:spacing w:after="0" w:line="240" w:lineRule="auto"/>
              <w:rPr>
                <w:rFonts w:ascii="Arial" w:eastAsia="Times New Roman" w:hAnsi="Arial" w:cs="Arial"/>
                <w:sz w:val="20"/>
                <w:szCs w:val="20"/>
                <w:lang w:eastAsia="fr-FR"/>
              </w:rPr>
            </w:pPr>
            <w:r w:rsidRPr="006F09C4">
              <w:rPr>
                <w:rFonts w:ascii="Arial" w:eastAsia="Times New Roman" w:hAnsi="Arial" w:cs="Arial"/>
                <w:noProof/>
                <w:sz w:val="20"/>
                <w:szCs w:val="20"/>
                <w:lang w:eastAsia="fr-FR"/>
              </w:rPr>
              <w:drawing>
                <wp:anchor distT="0" distB="0" distL="114300" distR="114300" simplePos="0" relativeHeight="251666432" behindDoc="0" locked="0" layoutInCell="1" allowOverlap="1" wp14:anchorId="1EA01440" wp14:editId="7E358F40">
                  <wp:simplePos x="0" y="0"/>
                  <wp:positionH relativeFrom="column">
                    <wp:posOffset>990600</wp:posOffset>
                  </wp:positionH>
                  <wp:positionV relativeFrom="paragraph">
                    <wp:posOffset>38100</wp:posOffset>
                  </wp:positionV>
                  <wp:extent cx="152400" cy="228600"/>
                  <wp:effectExtent l="0" t="0" r="0" b="0"/>
                  <wp:wrapNone/>
                  <wp:docPr id="22" name="Image 22" descr="e:\Users\s_gomet\AppData\Local\Temp\4\msohtmlclip1\01\clip_image00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ompteur 571" descr="e:\Users\s_gomet\AppData\Local\Temp\4\msohtmlclip1\01\clip_image001.png"/>
                          <pic:cNvPicPr preferRelativeResize="0">
                            <a:picLocks noRot="1" noChangeArrowheads="1" noChangeShapeType="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1174" w:type="dxa"/>
              <w:tblCellSpacing w:w="0" w:type="dxa"/>
              <w:tblCellMar>
                <w:left w:w="0" w:type="dxa"/>
                <w:right w:w="0" w:type="dxa"/>
              </w:tblCellMar>
              <w:tblLook w:val="04A0" w:firstRow="1" w:lastRow="0" w:firstColumn="1" w:lastColumn="0" w:noHBand="0" w:noVBand="1"/>
            </w:tblPr>
            <w:tblGrid>
              <w:gridCol w:w="1174"/>
            </w:tblGrid>
            <w:tr w:rsidR="006F09C4" w:rsidRPr="006F09C4" w:rsidTr="00B31163">
              <w:trPr>
                <w:trHeight w:val="211"/>
                <w:tblCellSpacing w:w="0" w:type="dxa"/>
              </w:trPr>
              <w:tc>
                <w:tcPr>
                  <w:tcW w:w="1174" w:type="dxa"/>
                  <w:tcBorders>
                    <w:top w:val="nil"/>
                    <w:left w:val="nil"/>
                    <w:bottom w:val="single" w:sz="4" w:space="0" w:color="000000"/>
                    <w:right w:val="nil"/>
                  </w:tcBorders>
                  <w:shd w:val="clear" w:color="FF950E" w:fill="FF9900"/>
                  <w:noWrap/>
                  <w:vAlign w:val="center"/>
                  <w:hideMark/>
                </w:tcPr>
                <w:p w:rsidR="006F09C4" w:rsidRPr="006F09C4" w:rsidRDefault="006F09C4" w:rsidP="006F09C4">
                  <w:pPr>
                    <w:spacing w:after="0" w:line="240" w:lineRule="auto"/>
                    <w:jc w:val="center"/>
                    <w:rPr>
                      <w:rFonts w:ascii="Arial" w:eastAsia="Times New Roman" w:hAnsi="Arial" w:cs="Arial"/>
                      <w:sz w:val="20"/>
                      <w:szCs w:val="20"/>
                      <w:lang w:eastAsia="fr-FR"/>
                    </w:rPr>
                  </w:pPr>
                  <w:r w:rsidRPr="006F09C4">
                    <w:rPr>
                      <w:rFonts w:ascii="Arial" w:eastAsia="Times New Roman" w:hAnsi="Arial" w:cs="Arial"/>
                      <w:sz w:val="20"/>
                      <w:szCs w:val="20"/>
                      <w:lang w:eastAsia="fr-FR"/>
                    </w:rPr>
                    <w:t>11</w:t>
                  </w:r>
                </w:p>
              </w:tc>
            </w:tr>
          </w:tbl>
          <w:p w:rsidR="006F09C4" w:rsidRPr="006F09C4" w:rsidRDefault="006F09C4" w:rsidP="006F09C4">
            <w:pPr>
              <w:spacing w:after="0" w:line="240" w:lineRule="auto"/>
              <w:rPr>
                <w:rFonts w:ascii="Arial" w:eastAsia="Times New Roman" w:hAnsi="Arial" w:cs="Arial"/>
                <w:sz w:val="20"/>
                <w:szCs w:val="20"/>
                <w:lang w:eastAsia="fr-FR"/>
              </w:rPr>
            </w:pPr>
          </w:p>
        </w:tc>
      </w:tr>
      <w:tr w:rsidR="006F09C4" w:rsidRPr="006F09C4" w:rsidTr="00B31163">
        <w:trPr>
          <w:trHeight w:val="205"/>
        </w:trPr>
        <w:tc>
          <w:tcPr>
            <w:tcW w:w="1369" w:type="dxa"/>
            <w:tcBorders>
              <w:top w:val="nil"/>
              <w:left w:val="single" w:sz="4" w:space="0" w:color="000000"/>
              <w:bottom w:val="single" w:sz="4" w:space="0" w:color="000000"/>
              <w:right w:val="single" w:sz="4" w:space="0" w:color="000000"/>
            </w:tcBorders>
            <w:shd w:val="clear" w:color="FF950E" w:fill="FF9900"/>
            <w:noWrap/>
            <w:vAlign w:val="bottom"/>
            <w:hideMark/>
          </w:tcPr>
          <w:p w:rsidR="006F09C4" w:rsidRPr="006F09C4" w:rsidRDefault="006F09C4" w:rsidP="006F09C4">
            <w:pPr>
              <w:spacing w:after="0" w:line="240" w:lineRule="auto"/>
              <w:jc w:val="center"/>
              <w:rPr>
                <w:rFonts w:ascii="Arial" w:eastAsia="Times New Roman" w:hAnsi="Arial" w:cs="Arial"/>
                <w:b/>
                <w:bCs/>
                <w:sz w:val="20"/>
                <w:szCs w:val="20"/>
                <w:lang w:eastAsia="fr-FR"/>
              </w:rPr>
            </w:pPr>
            <w:r w:rsidRPr="006F09C4">
              <w:rPr>
                <w:rFonts w:ascii="Arial" w:eastAsia="Times New Roman" w:hAnsi="Arial" w:cs="Arial"/>
                <w:b/>
                <w:bCs/>
                <w:sz w:val="20"/>
                <w:szCs w:val="20"/>
                <w:lang w:eastAsia="fr-FR"/>
              </w:rPr>
              <w:t>2/ peu difficile</w:t>
            </w:r>
          </w:p>
        </w:tc>
        <w:tc>
          <w:tcPr>
            <w:tcW w:w="1311" w:type="dxa"/>
            <w:tcBorders>
              <w:top w:val="nil"/>
              <w:left w:val="nil"/>
              <w:bottom w:val="nil"/>
              <w:right w:val="nil"/>
            </w:tcBorders>
            <w:shd w:val="clear" w:color="auto" w:fill="auto"/>
            <w:noWrap/>
            <w:vAlign w:val="bottom"/>
            <w:hideMark/>
          </w:tcPr>
          <w:p w:rsidR="006F09C4" w:rsidRPr="006F09C4" w:rsidRDefault="006F09C4" w:rsidP="006F09C4">
            <w:pPr>
              <w:spacing w:after="0" w:line="240" w:lineRule="auto"/>
              <w:rPr>
                <w:rFonts w:ascii="Arial" w:eastAsia="Times New Roman" w:hAnsi="Arial" w:cs="Arial"/>
                <w:sz w:val="20"/>
                <w:szCs w:val="20"/>
                <w:lang w:eastAsia="fr-FR"/>
              </w:rPr>
            </w:pPr>
            <w:r w:rsidRPr="006F09C4">
              <w:rPr>
                <w:rFonts w:ascii="Arial" w:eastAsia="Times New Roman" w:hAnsi="Arial" w:cs="Arial"/>
                <w:noProof/>
                <w:sz w:val="20"/>
                <w:szCs w:val="20"/>
                <w:lang w:eastAsia="fr-FR"/>
              </w:rPr>
              <w:drawing>
                <wp:anchor distT="0" distB="0" distL="114300" distR="114300" simplePos="0" relativeHeight="251667456" behindDoc="0" locked="0" layoutInCell="1" allowOverlap="1" wp14:anchorId="67C57D56" wp14:editId="1E664C72">
                  <wp:simplePos x="0" y="0"/>
                  <wp:positionH relativeFrom="column">
                    <wp:posOffset>990600</wp:posOffset>
                  </wp:positionH>
                  <wp:positionV relativeFrom="paragraph">
                    <wp:posOffset>38100</wp:posOffset>
                  </wp:positionV>
                  <wp:extent cx="152400" cy="228600"/>
                  <wp:effectExtent l="0" t="0" r="0" b="0"/>
                  <wp:wrapNone/>
                  <wp:docPr id="21" name="Image 21" descr="e:\Users\s_gomet\AppData\Local\Temp\4\msohtmlclip1\01\clip_image00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ompteur 572" descr="e:\Users\s_gomet\AppData\Local\Temp\4\msohtmlclip1\01\clip_image001.png"/>
                          <pic:cNvPicPr preferRelativeResize="0">
                            <a:picLocks noRot="1" noChangeArrowheads="1" noChangeShapeType="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1174" w:type="dxa"/>
              <w:tblCellSpacing w:w="0" w:type="dxa"/>
              <w:tblCellMar>
                <w:left w:w="0" w:type="dxa"/>
                <w:right w:w="0" w:type="dxa"/>
              </w:tblCellMar>
              <w:tblLook w:val="04A0" w:firstRow="1" w:lastRow="0" w:firstColumn="1" w:lastColumn="0" w:noHBand="0" w:noVBand="1"/>
            </w:tblPr>
            <w:tblGrid>
              <w:gridCol w:w="1174"/>
            </w:tblGrid>
            <w:tr w:rsidR="006F09C4" w:rsidRPr="006F09C4" w:rsidTr="00B31163">
              <w:trPr>
                <w:trHeight w:val="205"/>
                <w:tblCellSpacing w:w="0" w:type="dxa"/>
              </w:trPr>
              <w:tc>
                <w:tcPr>
                  <w:tcW w:w="1174" w:type="dxa"/>
                  <w:tcBorders>
                    <w:top w:val="nil"/>
                    <w:left w:val="nil"/>
                    <w:bottom w:val="single" w:sz="4" w:space="0" w:color="000000"/>
                    <w:right w:val="nil"/>
                  </w:tcBorders>
                  <w:shd w:val="clear" w:color="FF950E" w:fill="FF9900"/>
                  <w:noWrap/>
                  <w:vAlign w:val="center"/>
                  <w:hideMark/>
                </w:tcPr>
                <w:p w:rsidR="006F09C4" w:rsidRPr="006F09C4" w:rsidRDefault="006F09C4" w:rsidP="006F09C4">
                  <w:pPr>
                    <w:spacing w:after="0" w:line="240" w:lineRule="auto"/>
                    <w:jc w:val="center"/>
                    <w:rPr>
                      <w:rFonts w:ascii="Arial" w:eastAsia="Times New Roman" w:hAnsi="Arial" w:cs="Arial"/>
                      <w:sz w:val="20"/>
                      <w:szCs w:val="20"/>
                      <w:lang w:eastAsia="fr-FR"/>
                    </w:rPr>
                  </w:pPr>
                  <w:r w:rsidRPr="006F09C4">
                    <w:rPr>
                      <w:rFonts w:ascii="Arial" w:eastAsia="Times New Roman" w:hAnsi="Arial" w:cs="Arial"/>
                      <w:sz w:val="20"/>
                      <w:szCs w:val="20"/>
                      <w:lang w:eastAsia="fr-FR"/>
                    </w:rPr>
                    <w:t>21</w:t>
                  </w:r>
                </w:p>
              </w:tc>
            </w:tr>
          </w:tbl>
          <w:p w:rsidR="006F09C4" w:rsidRPr="006F09C4" w:rsidRDefault="006F09C4" w:rsidP="006F09C4">
            <w:pPr>
              <w:spacing w:after="0" w:line="240" w:lineRule="auto"/>
              <w:rPr>
                <w:rFonts w:ascii="Arial" w:eastAsia="Times New Roman" w:hAnsi="Arial" w:cs="Arial"/>
                <w:sz w:val="20"/>
                <w:szCs w:val="20"/>
                <w:lang w:eastAsia="fr-FR"/>
              </w:rPr>
            </w:pPr>
          </w:p>
        </w:tc>
      </w:tr>
      <w:tr w:rsidR="006F09C4" w:rsidRPr="006F09C4" w:rsidTr="00B31163">
        <w:trPr>
          <w:trHeight w:val="211"/>
        </w:trPr>
        <w:tc>
          <w:tcPr>
            <w:tcW w:w="1369" w:type="dxa"/>
            <w:tcBorders>
              <w:top w:val="nil"/>
              <w:left w:val="single" w:sz="4" w:space="0" w:color="000000"/>
              <w:bottom w:val="single" w:sz="4" w:space="0" w:color="000000"/>
              <w:right w:val="single" w:sz="4" w:space="0" w:color="000000"/>
            </w:tcBorders>
            <w:shd w:val="clear" w:color="FF950E" w:fill="FF9900"/>
            <w:noWrap/>
            <w:vAlign w:val="bottom"/>
            <w:hideMark/>
          </w:tcPr>
          <w:p w:rsidR="006F09C4" w:rsidRPr="006F09C4" w:rsidRDefault="006F09C4" w:rsidP="006F09C4">
            <w:pPr>
              <w:spacing w:after="0" w:line="240" w:lineRule="auto"/>
              <w:jc w:val="center"/>
              <w:rPr>
                <w:rFonts w:ascii="Arial" w:eastAsia="Times New Roman" w:hAnsi="Arial" w:cs="Arial"/>
                <w:b/>
                <w:bCs/>
                <w:sz w:val="20"/>
                <w:szCs w:val="20"/>
                <w:lang w:eastAsia="fr-FR"/>
              </w:rPr>
            </w:pPr>
            <w:r w:rsidRPr="006F09C4">
              <w:rPr>
                <w:rFonts w:ascii="Arial" w:eastAsia="Times New Roman" w:hAnsi="Arial" w:cs="Arial"/>
                <w:b/>
                <w:bCs/>
                <w:sz w:val="20"/>
                <w:szCs w:val="20"/>
                <w:lang w:eastAsia="fr-FR"/>
              </w:rPr>
              <w:t>3/ complexe</w:t>
            </w:r>
          </w:p>
        </w:tc>
        <w:tc>
          <w:tcPr>
            <w:tcW w:w="1311" w:type="dxa"/>
            <w:tcBorders>
              <w:top w:val="nil"/>
              <w:left w:val="nil"/>
              <w:bottom w:val="nil"/>
              <w:right w:val="nil"/>
            </w:tcBorders>
            <w:shd w:val="clear" w:color="auto" w:fill="auto"/>
            <w:noWrap/>
            <w:vAlign w:val="bottom"/>
            <w:hideMark/>
          </w:tcPr>
          <w:p w:rsidR="006F09C4" w:rsidRPr="006F09C4" w:rsidRDefault="006F09C4" w:rsidP="006F09C4">
            <w:pPr>
              <w:spacing w:after="0" w:line="240" w:lineRule="auto"/>
              <w:rPr>
                <w:rFonts w:ascii="Arial" w:eastAsia="Times New Roman" w:hAnsi="Arial" w:cs="Arial"/>
                <w:sz w:val="20"/>
                <w:szCs w:val="20"/>
                <w:lang w:eastAsia="fr-FR"/>
              </w:rPr>
            </w:pPr>
            <w:r w:rsidRPr="006F09C4">
              <w:rPr>
                <w:rFonts w:ascii="Arial" w:eastAsia="Times New Roman" w:hAnsi="Arial" w:cs="Arial"/>
                <w:noProof/>
                <w:sz w:val="20"/>
                <w:szCs w:val="20"/>
                <w:lang w:eastAsia="fr-FR"/>
              </w:rPr>
              <w:drawing>
                <wp:anchor distT="0" distB="0" distL="114300" distR="114300" simplePos="0" relativeHeight="251668480" behindDoc="0" locked="0" layoutInCell="1" allowOverlap="1" wp14:anchorId="558F8316" wp14:editId="7DA4BC61">
                  <wp:simplePos x="0" y="0"/>
                  <wp:positionH relativeFrom="column">
                    <wp:posOffset>990600</wp:posOffset>
                  </wp:positionH>
                  <wp:positionV relativeFrom="paragraph">
                    <wp:posOffset>38100</wp:posOffset>
                  </wp:positionV>
                  <wp:extent cx="152400" cy="228600"/>
                  <wp:effectExtent l="0" t="0" r="0" b="0"/>
                  <wp:wrapNone/>
                  <wp:docPr id="20" name="Image 20" descr="e:\Users\s_gomet\AppData\Local\Temp\4\msohtmlclip1\01\clip_image00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ompteur 573" descr="e:\Users\s_gomet\AppData\Local\Temp\4\msohtmlclip1\01\clip_image001.png"/>
                          <pic:cNvPicPr preferRelativeResize="0">
                            <a:picLocks noRot="1" noChangeArrowheads="1" noChangeShapeType="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1174" w:type="dxa"/>
              <w:tblCellSpacing w:w="0" w:type="dxa"/>
              <w:tblCellMar>
                <w:left w:w="0" w:type="dxa"/>
                <w:right w:w="0" w:type="dxa"/>
              </w:tblCellMar>
              <w:tblLook w:val="04A0" w:firstRow="1" w:lastRow="0" w:firstColumn="1" w:lastColumn="0" w:noHBand="0" w:noVBand="1"/>
            </w:tblPr>
            <w:tblGrid>
              <w:gridCol w:w="1174"/>
            </w:tblGrid>
            <w:tr w:rsidR="006F09C4" w:rsidRPr="006F09C4" w:rsidTr="00B31163">
              <w:trPr>
                <w:trHeight w:val="211"/>
                <w:tblCellSpacing w:w="0" w:type="dxa"/>
              </w:trPr>
              <w:tc>
                <w:tcPr>
                  <w:tcW w:w="1174" w:type="dxa"/>
                  <w:tcBorders>
                    <w:top w:val="nil"/>
                    <w:left w:val="nil"/>
                    <w:bottom w:val="single" w:sz="4" w:space="0" w:color="000000"/>
                    <w:right w:val="nil"/>
                  </w:tcBorders>
                  <w:shd w:val="clear" w:color="FF950E" w:fill="FF9900"/>
                  <w:noWrap/>
                  <w:vAlign w:val="center"/>
                  <w:hideMark/>
                </w:tcPr>
                <w:p w:rsidR="006F09C4" w:rsidRPr="006F09C4" w:rsidRDefault="006F09C4" w:rsidP="006F09C4">
                  <w:pPr>
                    <w:spacing w:after="0" w:line="240" w:lineRule="auto"/>
                    <w:jc w:val="center"/>
                    <w:rPr>
                      <w:rFonts w:ascii="Arial" w:eastAsia="Times New Roman" w:hAnsi="Arial" w:cs="Arial"/>
                      <w:sz w:val="20"/>
                      <w:szCs w:val="20"/>
                      <w:lang w:eastAsia="fr-FR"/>
                    </w:rPr>
                  </w:pPr>
                  <w:r w:rsidRPr="006F09C4">
                    <w:rPr>
                      <w:rFonts w:ascii="Arial" w:eastAsia="Times New Roman" w:hAnsi="Arial" w:cs="Arial"/>
                      <w:sz w:val="20"/>
                      <w:szCs w:val="20"/>
                      <w:lang w:eastAsia="fr-FR"/>
                    </w:rPr>
                    <w:t>29</w:t>
                  </w:r>
                </w:p>
              </w:tc>
            </w:tr>
          </w:tbl>
          <w:p w:rsidR="006F09C4" w:rsidRPr="006F09C4" w:rsidRDefault="006F09C4" w:rsidP="006F09C4">
            <w:pPr>
              <w:spacing w:after="0" w:line="240" w:lineRule="auto"/>
              <w:rPr>
                <w:rFonts w:ascii="Arial" w:eastAsia="Times New Roman" w:hAnsi="Arial" w:cs="Arial"/>
                <w:sz w:val="20"/>
                <w:szCs w:val="20"/>
                <w:lang w:eastAsia="fr-FR"/>
              </w:rPr>
            </w:pPr>
          </w:p>
        </w:tc>
      </w:tr>
      <w:tr w:rsidR="006F09C4" w:rsidRPr="006F09C4" w:rsidTr="00B31163">
        <w:trPr>
          <w:trHeight w:val="205"/>
        </w:trPr>
        <w:tc>
          <w:tcPr>
            <w:tcW w:w="1369" w:type="dxa"/>
            <w:tcBorders>
              <w:top w:val="nil"/>
              <w:left w:val="single" w:sz="4" w:space="0" w:color="000000"/>
              <w:bottom w:val="single" w:sz="4" w:space="0" w:color="000000"/>
              <w:right w:val="single" w:sz="4" w:space="0" w:color="000000"/>
            </w:tcBorders>
            <w:shd w:val="clear" w:color="FF950E" w:fill="FF9900"/>
            <w:noWrap/>
            <w:vAlign w:val="bottom"/>
            <w:hideMark/>
          </w:tcPr>
          <w:p w:rsidR="006F09C4" w:rsidRPr="006F09C4" w:rsidRDefault="006F09C4" w:rsidP="006F09C4">
            <w:pPr>
              <w:spacing w:after="0" w:line="240" w:lineRule="auto"/>
              <w:jc w:val="center"/>
              <w:rPr>
                <w:rFonts w:ascii="Arial" w:eastAsia="Times New Roman" w:hAnsi="Arial" w:cs="Arial"/>
                <w:b/>
                <w:bCs/>
                <w:sz w:val="20"/>
                <w:szCs w:val="20"/>
                <w:lang w:eastAsia="fr-FR"/>
              </w:rPr>
            </w:pPr>
            <w:r w:rsidRPr="006F09C4">
              <w:rPr>
                <w:rFonts w:ascii="Arial" w:eastAsia="Times New Roman" w:hAnsi="Arial" w:cs="Arial"/>
                <w:b/>
                <w:bCs/>
                <w:sz w:val="20"/>
                <w:szCs w:val="20"/>
                <w:lang w:eastAsia="fr-FR"/>
              </w:rPr>
              <w:t>4/ Très complexe</w:t>
            </w:r>
          </w:p>
        </w:tc>
        <w:tc>
          <w:tcPr>
            <w:tcW w:w="1311" w:type="dxa"/>
            <w:tcBorders>
              <w:top w:val="nil"/>
              <w:left w:val="nil"/>
              <w:bottom w:val="nil"/>
              <w:right w:val="nil"/>
            </w:tcBorders>
            <w:shd w:val="clear" w:color="auto" w:fill="auto"/>
            <w:noWrap/>
            <w:vAlign w:val="bottom"/>
            <w:hideMark/>
          </w:tcPr>
          <w:p w:rsidR="006F09C4" w:rsidRPr="006F09C4" w:rsidRDefault="006F09C4" w:rsidP="006F09C4">
            <w:pPr>
              <w:spacing w:after="0" w:line="240" w:lineRule="auto"/>
              <w:rPr>
                <w:rFonts w:ascii="Arial" w:eastAsia="Times New Roman" w:hAnsi="Arial" w:cs="Arial"/>
                <w:sz w:val="20"/>
                <w:szCs w:val="20"/>
                <w:lang w:eastAsia="fr-FR"/>
              </w:rPr>
            </w:pPr>
            <w:r w:rsidRPr="006F09C4">
              <w:rPr>
                <w:rFonts w:ascii="Arial" w:eastAsia="Times New Roman" w:hAnsi="Arial" w:cs="Arial"/>
                <w:noProof/>
                <w:sz w:val="20"/>
                <w:szCs w:val="20"/>
                <w:lang w:eastAsia="fr-FR"/>
              </w:rPr>
              <w:drawing>
                <wp:anchor distT="0" distB="0" distL="114300" distR="114300" simplePos="0" relativeHeight="251670528" behindDoc="0" locked="0" layoutInCell="1" allowOverlap="1" wp14:anchorId="33DBC9D4" wp14:editId="11DA95C5">
                  <wp:simplePos x="0" y="0"/>
                  <wp:positionH relativeFrom="column">
                    <wp:posOffset>990600</wp:posOffset>
                  </wp:positionH>
                  <wp:positionV relativeFrom="paragraph">
                    <wp:posOffset>38100</wp:posOffset>
                  </wp:positionV>
                  <wp:extent cx="152400" cy="228600"/>
                  <wp:effectExtent l="0" t="0" r="0" b="0"/>
                  <wp:wrapNone/>
                  <wp:docPr id="19" name="Image 19" descr="e:\Users\s_gomet\AppData\Local\Temp\4\msohtmlclip1\01\clip_image00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ompteur 842" descr="e:\Users\s_gomet\AppData\Local\Temp\4\msohtmlclip1\01\clip_image001.png"/>
                          <pic:cNvPicPr preferRelativeResize="0">
                            <a:picLocks noRot="1" noChangeArrowheads="1" noChangeShapeType="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1174" w:type="dxa"/>
              <w:tblCellSpacing w:w="0" w:type="dxa"/>
              <w:tblCellMar>
                <w:left w:w="0" w:type="dxa"/>
                <w:right w:w="0" w:type="dxa"/>
              </w:tblCellMar>
              <w:tblLook w:val="04A0" w:firstRow="1" w:lastRow="0" w:firstColumn="1" w:lastColumn="0" w:noHBand="0" w:noVBand="1"/>
            </w:tblPr>
            <w:tblGrid>
              <w:gridCol w:w="1174"/>
            </w:tblGrid>
            <w:tr w:rsidR="006F09C4" w:rsidRPr="006F09C4" w:rsidTr="00B31163">
              <w:trPr>
                <w:trHeight w:val="205"/>
                <w:tblCellSpacing w:w="0" w:type="dxa"/>
              </w:trPr>
              <w:tc>
                <w:tcPr>
                  <w:tcW w:w="1174" w:type="dxa"/>
                  <w:tcBorders>
                    <w:top w:val="nil"/>
                    <w:left w:val="nil"/>
                    <w:bottom w:val="single" w:sz="4" w:space="0" w:color="000000"/>
                    <w:right w:val="nil"/>
                  </w:tcBorders>
                  <w:shd w:val="clear" w:color="FF950E" w:fill="FF9900"/>
                  <w:noWrap/>
                  <w:vAlign w:val="center"/>
                  <w:hideMark/>
                </w:tcPr>
                <w:p w:rsidR="006F09C4" w:rsidRPr="006F09C4" w:rsidRDefault="006F09C4" w:rsidP="006F09C4">
                  <w:pPr>
                    <w:spacing w:after="0" w:line="240" w:lineRule="auto"/>
                    <w:jc w:val="center"/>
                    <w:rPr>
                      <w:rFonts w:ascii="Arial" w:eastAsia="Times New Roman" w:hAnsi="Arial" w:cs="Arial"/>
                      <w:sz w:val="20"/>
                      <w:szCs w:val="20"/>
                      <w:lang w:eastAsia="fr-FR"/>
                    </w:rPr>
                  </w:pPr>
                  <w:r w:rsidRPr="006F09C4">
                    <w:rPr>
                      <w:rFonts w:ascii="Arial" w:eastAsia="Times New Roman" w:hAnsi="Arial" w:cs="Arial"/>
                      <w:sz w:val="20"/>
                      <w:szCs w:val="20"/>
                      <w:lang w:eastAsia="fr-FR"/>
                    </w:rPr>
                    <w:t>13</w:t>
                  </w:r>
                </w:p>
              </w:tc>
            </w:tr>
          </w:tbl>
          <w:p w:rsidR="006F09C4" w:rsidRPr="006F09C4" w:rsidRDefault="006F09C4" w:rsidP="006F09C4">
            <w:pPr>
              <w:spacing w:after="0" w:line="240" w:lineRule="auto"/>
              <w:rPr>
                <w:rFonts w:ascii="Arial" w:eastAsia="Times New Roman" w:hAnsi="Arial" w:cs="Arial"/>
                <w:sz w:val="20"/>
                <w:szCs w:val="20"/>
                <w:lang w:eastAsia="fr-FR"/>
              </w:rPr>
            </w:pPr>
          </w:p>
        </w:tc>
      </w:tr>
      <w:tr w:rsidR="006F09C4" w:rsidRPr="006F09C4" w:rsidTr="00B31163">
        <w:trPr>
          <w:trHeight w:val="211"/>
        </w:trPr>
        <w:tc>
          <w:tcPr>
            <w:tcW w:w="1369" w:type="dxa"/>
            <w:tcBorders>
              <w:top w:val="nil"/>
              <w:left w:val="single" w:sz="4" w:space="0" w:color="000000"/>
              <w:bottom w:val="nil"/>
              <w:right w:val="single" w:sz="4" w:space="0" w:color="000000"/>
            </w:tcBorders>
            <w:shd w:val="clear" w:color="FF950E" w:fill="FF9900"/>
            <w:vAlign w:val="center"/>
            <w:hideMark/>
          </w:tcPr>
          <w:p w:rsidR="006F09C4" w:rsidRPr="006F09C4" w:rsidRDefault="006F09C4" w:rsidP="006F09C4">
            <w:pPr>
              <w:spacing w:after="0" w:line="240" w:lineRule="auto"/>
              <w:jc w:val="center"/>
              <w:rPr>
                <w:rFonts w:ascii="Arial" w:eastAsia="Times New Roman" w:hAnsi="Arial" w:cs="Arial"/>
                <w:b/>
                <w:bCs/>
                <w:sz w:val="20"/>
                <w:szCs w:val="20"/>
                <w:lang w:eastAsia="fr-FR"/>
              </w:rPr>
            </w:pPr>
            <w:r w:rsidRPr="006F09C4">
              <w:rPr>
                <w:rFonts w:ascii="Arial" w:eastAsia="Times New Roman" w:hAnsi="Arial" w:cs="Arial"/>
                <w:b/>
                <w:bCs/>
                <w:sz w:val="20"/>
                <w:szCs w:val="20"/>
                <w:lang w:eastAsia="fr-FR"/>
              </w:rPr>
              <w:t>5 / situation chronique</w:t>
            </w:r>
          </w:p>
        </w:tc>
        <w:tc>
          <w:tcPr>
            <w:tcW w:w="1311" w:type="dxa"/>
            <w:tcBorders>
              <w:top w:val="nil"/>
              <w:left w:val="nil"/>
              <w:bottom w:val="nil"/>
              <w:right w:val="nil"/>
            </w:tcBorders>
            <w:shd w:val="clear" w:color="auto" w:fill="auto"/>
            <w:noWrap/>
            <w:vAlign w:val="bottom"/>
            <w:hideMark/>
          </w:tcPr>
          <w:p w:rsidR="006F09C4" w:rsidRPr="006F09C4" w:rsidRDefault="006F09C4" w:rsidP="006F09C4">
            <w:pPr>
              <w:spacing w:after="0" w:line="240" w:lineRule="auto"/>
              <w:rPr>
                <w:rFonts w:ascii="Arial" w:eastAsia="Times New Roman" w:hAnsi="Arial" w:cs="Arial"/>
                <w:sz w:val="20"/>
                <w:szCs w:val="20"/>
                <w:lang w:eastAsia="fr-FR"/>
              </w:rPr>
            </w:pPr>
            <w:r w:rsidRPr="006F09C4">
              <w:rPr>
                <w:rFonts w:ascii="Arial" w:eastAsia="Times New Roman" w:hAnsi="Arial" w:cs="Arial"/>
                <w:noProof/>
                <w:sz w:val="20"/>
                <w:szCs w:val="20"/>
                <w:lang w:eastAsia="fr-FR"/>
              </w:rPr>
              <w:drawing>
                <wp:anchor distT="0" distB="0" distL="114300" distR="114300" simplePos="0" relativeHeight="251669504" behindDoc="0" locked="0" layoutInCell="1" allowOverlap="1" wp14:anchorId="09B0728C" wp14:editId="51271F61">
                  <wp:simplePos x="0" y="0"/>
                  <wp:positionH relativeFrom="column">
                    <wp:posOffset>990600</wp:posOffset>
                  </wp:positionH>
                  <wp:positionV relativeFrom="paragraph">
                    <wp:posOffset>38100</wp:posOffset>
                  </wp:positionV>
                  <wp:extent cx="152400" cy="228600"/>
                  <wp:effectExtent l="0" t="0" r="0" b="0"/>
                  <wp:wrapNone/>
                  <wp:docPr id="18" name="Image 18" descr="e:\Users\s_gomet\AppData\Local\Temp\4\msohtmlclip1\01\clip_image00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ompteur 68" descr="e:\Users\s_gomet\AppData\Local\Temp\4\msohtmlclip1\01\clip_image001.png"/>
                          <pic:cNvPicPr preferRelativeResize="0">
                            <a:picLocks noRot="1" noChangeArrowheads="1" noChangeShapeType="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1174" w:type="dxa"/>
              <w:tblCellSpacing w:w="0" w:type="dxa"/>
              <w:tblCellMar>
                <w:left w:w="0" w:type="dxa"/>
                <w:right w:w="0" w:type="dxa"/>
              </w:tblCellMar>
              <w:tblLook w:val="04A0" w:firstRow="1" w:lastRow="0" w:firstColumn="1" w:lastColumn="0" w:noHBand="0" w:noVBand="1"/>
            </w:tblPr>
            <w:tblGrid>
              <w:gridCol w:w="1174"/>
            </w:tblGrid>
            <w:tr w:rsidR="006F09C4" w:rsidRPr="006F09C4" w:rsidTr="00B31163">
              <w:trPr>
                <w:trHeight w:val="211"/>
                <w:tblCellSpacing w:w="0" w:type="dxa"/>
              </w:trPr>
              <w:tc>
                <w:tcPr>
                  <w:tcW w:w="1174" w:type="dxa"/>
                  <w:tcBorders>
                    <w:top w:val="nil"/>
                    <w:left w:val="nil"/>
                    <w:bottom w:val="nil"/>
                    <w:right w:val="nil"/>
                  </w:tcBorders>
                  <w:shd w:val="clear" w:color="FF950E" w:fill="FF9900"/>
                  <w:vAlign w:val="center"/>
                  <w:hideMark/>
                </w:tcPr>
                <w:p w:rsidR="006F09C4" w:rsidRPr="006F09C4" w:rsidRDefault="006F09C4" w:rsidP="006F09C4">
                  <w:pPr>
                    <w:spacing w:after="0" w:line="240" w:lineRule="auto"/>
                    <w:jc w:val="center"/>
                    <w:rPr>
                      <w:rFonts w:ascii="Arial" w:eastAsia="Times New Roman" w:hAnsi="Arial" w:cs="Arial"/>
                      <w:sz w:val="20"/>
                      <w:szCs w:val="20"/>
                      <w:lang w:eastAsia="fr-FR"/>
                    </w:rPr>
                  </w:pPr>
                  <w:r w:rsidRPr="006F09C4">
                    <w:rPr>
                      <w:rFonts w:ascii="Arial" w:eastAsia="Times New Roman" w:hAnsi="Arial" w:cs="Arial"/>
                      <w:sz w:val="20"/>
                      <w:szCs w:val="20"/>
                      <w:lang w:eastAsia="fr-FR"/>
                    </w:rPr>
                    <w:t>8</w:t>
                  </w:r>
                </w:p>
              </w:tc>
            </w:tr>
          </w:tbl>
          <w:p w:rsidR="006F09C4" w:rsidRPr="006F09C4" w:rsidRDefault="006F09C4" w:rsidP="006F09C4">
            <w:pPr>
              <w:spacing w:after="0" w:line="240" w:lineRule="auto"/>
              <w:rPr>
                <w:rFonts w:ascii="Arial" w:eastAsia="Times New Roman" w:hAnsi="Arial" w:cs="Arial"/>
                <w:sz w:val="20"/>
                <w:szCs w:val="20"/>
                <w:lang w:eastAsia="fr-FR"/>
              </w:rPr>
            </w:pPr>
          </w:p>
        </w:tc>
      </w:tr>
      <w:tr w:rsidR="006F09C4" w:rsidRPr="006F09C4" w:rsidTr="00B31163">
        <w:trPr>
          <w:trHeight w:val="193"/>
        </w:trPr>
        <w:tc>
          <w:tcPr>
            <w:tcW w:w="1369" w:type="dxa"/>
            <w:tcBorders>
              <w:top w:val="single" w:sz="4" w:space="0" w:color="000000"/>
              <w:left w:val="single" w:sz="4" w:space="0" w:color="000000"/>
              <w:bottom w:val="single" w:sz="4" w:space="0" w:color="000000"/>
              <w:right w:val="single" w:sz="4" w:space="0" w:color="000000"/>
            </w:tcBorders>
            <w:shd w:val="clear" w:color="FF950E" w:fill="FF9900"/>
            <w:noWrap/>
            <w:vAlign w:val="center"/>
            <w:hideMark/>
          </w:tcPr>
          <w:p w:rsidR="006F09C4" w:rsidRPr="006F09C4" w:rsidRDefault="006F09C4" w:rsidP="006F09C4">
            <w:pPr>
              <w:spacing w:after="0" w:line="240" w:lineRule="auto"/>
              <w:rPr>
                <w:rFonts w:ascii="Arial" w:eastAsia="Times New Roman" w:hAnsi="Arial" w:cs="Arial"/>
                <w:b/>
                <w:bCs/>
                <w:sz w:val="20"/>
                <w:szCs w:val="20"/>
                <w:lang w:eastAsia="fr-FR"/>
              </w:rPr>
            </w:pPr>
            <w:r w:rsidRPr="006F09C4">
              <w:rPr>
                <w:rFonts w:ascii="Arial" w:eastAsia="Times New Roman" w:hAnsi="Arial" w:cs="Arial"/>
                <w:b/>
                <w:bCs/>
                <w:sz w:val="20"/>
                <w:szCs w:val="20"/>
                <w:lang w:eastAsia="fr-FR"/>
              </w:rPr>
              <w:t>TOTAL</w:t>
            </w:r>
          </w:p>
        </w:tc>
        <w:tc>
          <w:tcPr>
            <w:tcW w:w="1311" w:type="dxa"/>
            <w:tcBorders>
              <w:top w:val="single" w:sz="4" w:space="0" w:color="000000"/>
              <w:left w:val="nil"/>
              <w:bottom w:val="single" w:sz="4" w:space="0" w:color="000000"/>
              <w:right w:val="nil"/>
            </w:tcBorders>
            <w:shd w:val="clear" w:color="FF950E" w:fill="FF9900"/>
            <w:noWrap/>
            <w:vAlign w:val="bottom"/>
            <w:hideMark/>
          </w:tcPr>
          <w:p w:rsidR="006F09C4" w:rsidRPr="006F09C4" w:rsidRDefault="006F09C4" w:rsidP="006F09C4">
            <w:pPr>
              <w:spacing w:after="0" w:line="240" w:lineRule="auto"/>
              <w:jc w:val="center"/>
              <w:rPr>
                <w:rFonts w:ascii="Arial" w:eastAsia="Times New Roman" w:hAnsi="Arial" w:cs="Arial"/>
                <w:sz w:val="20"/>
                <w:szCs w:val="20"/>
                <w:lang w:eastAsia="fr-FR"/>
              </w:rPr>
            </w:pPr>
            <w:r w:rsidRPr="006F09C4">
              <w:rPr>
                <w:rFonts w:ascii="Arial" w:eastAsia="Times New Roman" w:hAnsi="Arial" w:cs="Arial"/>
                <w:sz w:val="20"/>
                <w:szCs w:val="20"/>
                <w:lang w:eastAsia="fr-FR"/>
              </w:rPr>
              <w:t>82</w:t>
            </w:r>
          </w:p>
        </w:tc>
      </w:tr>
    </w:tbl>
    <w:p w:rsidR="006A3009" w:rsidRDefault="006A3009" w:rsidP="00573302">
      <w:pPr>
        <w:jc w:val="both"/>
        <w:rPr>
          <w:sz w:val="24"/>
          <w:szCs w:val="24"/>
        </w:rPr>
      </w:pPr>
    </w:p>
    <w:p w:rsidR="00586D48" w:rsidRDefault="00586D48" w:rsidP="00573302">
      <w:pPr>
        <w:jc w:val="both"/>
        <w:rPr>
          <w:sz w:val="24"/>
          <w:szCs w:val="24"/>
        </w:rPr>
      </w:pPr>
      <w:r>
        <w:rPr>
          <w:sz w:val="24"/>
          <w:szCs w:val="24"/>
        </w:rPr>
        <w:t>Selon ce suivi, les IDE définissent plus de la moitié des situations comme étant complexes à très complexes</w:t>
      </w:r>
      <w:r w:rsidR="00FA7234">
        <w:rPr>
          <w:sz w:val="24"/>
          <w:szCs w:val="24"/>
        </w:rPr>
        <w:t>.</w:t>
      </w:r>
    </w:p>
    <w:p w:rsidR="00713BC7" w:rsidRDefault="00586D48" w:rsidP="00573302">
      <w:pPr>
        <w:jc w:val="both"/>
        <w:rPr>
          <w:sz w:val="24"/>
          <w:szCs w:val="24"/>
        </w:rPr>
      </w:pPr>
      <w:r>
        <w:rPr>
          <w:sz w:val="24"/>
          <w:szCs w:val="24"/>
        </w:rPr>
        <w:t xml:space="preserve">10% des patients </w:t>
      </w:r>
      <w:r w:rsidR="0081154B">
        <w:rPr>
          <w:sz w:val="24"/>
          <w:szCs w:val="24"/>
        </w:rPr>
        <w:t>sont suivi de manière chronique.</w:t>
      </w:r>
    </w:p>
    <w:p w:rsidR="00B31163" w:rsidRPr="00586D48" w:rsidRDefault="006A3009" w:rsidP="00573302">
      <w:pPr>
        <w:jc w:val="both"/>
        <w:rPr>
          <w:color w:val="2E74B5" w:themeColor="accent1" w:themeShade="BF"/>
          <w:sz w:val="32"/>
          <w:szCs w:val="32"/>
        </w:rPr>
      </w:pPr>
      <w:r w:rsidRPr="006A3009">
        <w:rPr>
          <w:color w:val="2E74B5" w:themeColor="accent1" w:themeShade="BF"/>
          <w:sz w:val="32"/>
          <w:szCs w:val="32"/>
        </w:rPr>
        <w:t xml:space="preserve">L’orientation </w:t>
      </w:r>
      <w:r w:rsidR="00B31163" w:rsidRPr="006A3009">
        <w:rPr>
          <w:sz w:val="24"/>
          <w:szCs w:val="24"/>
        </w:rPr>
        <w:t xml:space="preserve"> </w:t>
      </w:r>
    </w:p>
    <w:p w:rsidR="009A5F7F" w:rsidRDefault="006A3009" w:rsidP="00573302">
      <w:pPr>
        <w:jc w:val="both"/>
      </w:pPr>
      <w:r>
        <w:t xml:space="preserve">  </w:t>
      </w:r>
      <w:r w:rsidR="009A5F7F">
        <w:rPr>
          <w:noProof/>
          <w:lang w:eastAsia="fr-FR"/>
        </w:rPr>
        <w:drawing>
          <wp:inline distT="0" distB="0" distL="0" distR="0" wp14:anchorId="64EBA0C1" wp14:editId="3E83081F">
            <wp:extent cx="6486525" cy="3543300"/>
            <wp:effectExtent l="0" t="0" r="9525" b="0"/>
            <wp:docPr id="17" name="Graphique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586D48" w:rsidRDefault="00586D48" w:rsidP="00573302">
      <w:pPr>
        <w:jc w:val="both"/>
        <w:rPr>
          <w:sz w:val="24"/>
          <w:szCs w:val="24"/>
        </w:rPr>
      </w:pPr>
    </w:p>
    <w:p w:rsidR="00005567" w:rsidRPr="006A3009" w:rsidRDefault="006F09C4" w:rsidP="00573302">
      <w:pPr>
        <w:jc w:val="both"/>
        <w:rPr>
          <w:sz w:val="24"/>
          <w:szCs w:val="24"/>
        </w:rPr>
      </w:pPr>
      <w:r w:rsidRPr="006A3009">
        <w:rPr>
          <w:sz w:val="24"/>
          <w:szCs w:val="24"/>
        </w:rPr>
        <w:t>Les principaux soins sont</w:t>
      </w:r>
      <w:r w:rsidR="00C933FD" w:rsidRPr="006A3009">
        <w:rPr>
          <w:sz w:val="24"/>
          <w:szCs w:val="24"/>
        </w:rPr>
        <w:t> :</w:t>
      </w:r>
      <w:r w:rsidRPr="006A3009">
        <w:rPr>
          <w:sz w:val="24"/>
          <w:szCs w:val="24"/>
        </w:rPr>
        <w:t xml:space="preserve"> la </w:t>
      </w:r>
      <w:r w:rsidR="00005567" w:rsidRPr="006A3009">
        <w:rPr>
          <w:sz w:val="24"/>
          <w:szCs w:val="24"/>
        </w:rPr>
        <w:t>délivrance de traitement</w:t>
      </w:r>
      <w:r w:rsidR="00586D48">
        <w:rPr>
          <w:sz w:val="24"/>
          <w:szCs w:val="24"/>
        </w:rPr>
        <w:t xml:space="preserve"> en collaboration avec la PUI de l’établissement support</w:t>
      </w:r>
      <w:r w:rsidR="00C933FD" w:rsidRPr="006A3009">
        <w:rPr>
          <w:sz w:val="24"/>
          <w:szCs w:val="24"/>
        </w:rPr>
        <w:t xml:space="preserve">, </w:t>
      </w:r>
      <w:r w:rsidR="00005567" w:rsidRPr="006A3009">
        <w:rPr>
          <w:sz w:val="24"/>
          <w:szCs w:val="24"/>
        </w:rPr>
        <w:t xml:space="preserve">9 </w:t>
      </w:r>
      <w:r w:rsidR="00C933FD" w:rsidRPr="006A3009">
        <w:rPr>
          <w:sz w:val="24"/>
          <w:szCs w:val="24"/>
        </w:rPr>
        <w:t>prélèvements</w:t>
      </w:r>
      <w:r w:rsidRPr="006A3009">
        <w:rPr>
          <w:sz w:val="24"/>
          <w:szCs w:val="24"/>
        </w:rPr>
        <w:t xml:space="preserve"> ont été </w:t>
      </w:r>
      <w:r w:rsidR="008E67BA" w:rsidRPr="006A3009">
        <w:rPr>
          <w:sz w:val="24"/>
          <w:szCs w:val="24"/>
        </w:rPr>
        <w:t>réalisés</w:t>
      </w:r>
      <w:r w:rsidR="00586D48">
        <w:rPr>
          <w:sz w:val="24"/>
          <w:szCs w:val="24"/>
        </w:rPr>
        <w:t xml:space="preserve"> en collaboration avec le laboratoire de l’établissement support,</w:t>
      </w:r>
      <w:r w:rsidRPr="006A3009">
        <w:rPr>
          <w:sz w:val="24"/>
          <w:szCs w:val="24"/>
        </w:rPr>
        <w:t xml:space="preserve"> 3</w:t>
      </w:r>
      <w:r w:rsidR="00586D48">
        <w:rPr>
          <w:sz w:val="24"/>
          <w:szCs w:val="24"/>
        </w:rPr>
        <w:t xml:space="preserve"> suivi de</w:t>
      </w:r>
      <w:r w:rsidRPr="006A3009">
        <w:rPr>
          <w:sz w:val="24"/>
          <w:szCs w:val="24"/>
        </w:rPr>
        <w:t xml:space="preserve"> pansements simples</w:t>
      </w:r>
      <w:r w:rsidR="00586D48">
        <w:rPr>
          <w:sz w:val="24"/>
          <w:szCs w:val="24"/>
        </w:rPr>
        <w:t xml:space="preserve"> ont été réalisés</w:t>
      </w:r>
      <w:r w:rsidRPr="006A3009">
        <w:rPr>
          <w:sz w:val="24"/>
          <w:szCs w:val="24"/>
        </w:rPr>
        <w:t xml:space="preserve">. </w:t>
      </w:r>
    </w:p>
    <w:p w:rsidR="002F2A15" w:rsidRDefault="002F2A15" w:rsidP="00573302">
      <w:pPr>
        <w:jc w:val="both"/>
        <w:rPr>
          <w:sz w:val="24"/>
          <w:szCs w:val="24"/>
        </w:rPr>
      </w:pPr>
      <w:r>
        <w:rPr>
          <w:noProof/>
          <w:lang w:eastAsia="fr-FR"/>
        </w:rPr>
        <w:lastRenderedPageBreak/>
        <w:drawing>
          <wp:inline distT="0" distB="0" distL="0" distR="0" wp14:anchorId="43DB5857" wp14:editId="50D8DB98">
            <wp:extent cx="3219450" cy="2257425"/>
            <wp:effectExtent l="0" t="0" r="0" b="9525"/>
            <wp:docPr id="1" name="Graphique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r w:rsidR="00B5281A">
        <w:rPr>
          <w:sz w:val="24"/>
          <w:szCs w:val="24"/>
        </w:rPr>
        <w:t xml:space="preserve"> </w:t>
      </w:r>
      <w:r w:rsidRPr="002F2A15">
        <w:rPr>
          <w:noProof/>
          <w:lang w:eastAsia="fr-FR"/>
        </w:rPr>
        <w:drawing>
          <wp:inline distT="0" distB="0" distL="0" distR="0" wp14:anchorId="2A6D35D4" wp14:editId="3AB6D72A">
            <wp:extent cx="3257550" cy="2276475"/>
            <wp:effectExtent l="0" t="0" r="0" b="9525"/>
            <wp:docPr id="10" name="Graphique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2F2A15" w:rsidRDefault="002F2A15" w:rsidP="00573302">
      <w:pPr>
        <w:jc w:val="both"/>
        <w:rPr>
          <w:sz w:val="24"/>
          <w:szCs w:val="24"/>
        </w:rPr>
      </w:pPr>
    </w:p>
    <w:p w:rsidR="00D67BC7" w:rsidRPr="006A3009" w:rsidRDefault="00586D48" w:rsidP="00573302">
      <w:pPr>
        <w:jc w:val="both"/>
        <w:rPr>
          <w:sz w:val="24"/>
          <w:szCs w:val="24"/>
        </w:rPr>
      </w:pPr>
      <w:r>
        <w:rPr>
          <w:sz w:val="24"/>
          <w:szCs w:val="24"/>
        </w:rPr>
        <w:t>On notera que l</w:t>
      </w:r>
      <w:r w:rsidR="00F54FA3" w:rsidRPr="006A3009">
        <w:rPr>
          <w:sz w:val="24"/>
          <w:szCs w:val="24"/>
        </w:rPr>
        <w:t>a majeure partie</w:t>
      </w:r>
      <w:r w:rsidR="006F09C4" w:rsidRPr="006A3009">
        <w:rPr>
          <w:sz w:val="24"/>
          <w:szCs w:val="24"/>
        </w:rPr>
        <w:t xml:space="preserve"> des action</w:t>
      </w:r>
      <w:r>
        <w:rPr>
          <w:sz w:val="24"/>
          <w:szCs w:val="24"/>
        </w:rPr>
        <w:t>s</w:t>
      </w:r>
      <w:r w:rsidR="006F09C4" w:rsidRPr="006A3009">
        <w:rPr>
          <w:sz w:val="24"/>
          <w:szCs w:val="24"/>
        </w:rPr>
        <w:t xml:space="preserve"> IDE </w:t>
      </w:r>
      <w:r w:rsidR="008E67BA" w:rsidRPr="006A3009">
        <w:rPr>
          <w:sz w:val="24"/>
          <w:szCs w:val="24"/>
        </w:rPr>
        <w:t>relève</w:t>
      </w:r>
      <w:r w:rsidR="006F09C4" w:rsidRPr="006A3009">
        <w:rPr>
          <w:sz w:val="24"/>
          <w:szCs w:val="24"/>
        </w:rPr>
        <w:t xml:space="preserve"> </w:t>
      </w:r>
      <w:r w:rsidR="00C933FD" w:rsidRPr="006A3009">
        <w:rPr>
          <w:sz w:val="24"/>
          <w:szCs w:val="24"/>
        </w:rPr>
        <w:t>de la coordination</w:t>
      </w:r>
      <w:r w:rsidR="006F09C4" w:rsidRPr="006A3009">
        <w:rPr>
          <w:sz w:val="24"/>
          <w:szCs w:val="24"/>
        </w:rPr>
        <w:t xml:space="preserve"> des parcours de </w:t>
      </w:r>
      <w:r w:rsidR="008E67BA" w:rsidRPr="006A3009">
        <w:rPr>
          <w:sz w:val="24"/>
          <w:szCs w:val="24"/>
        </w:rPr>
        <w:t xml:space="preserve">soins </w:t>
      </w:r>
      <w:r w:rsidR="00E25598">
        <w:rPr>
          <w:sz w:val="24"/>
          <w:szCs w:val="24"/>
        </w:rPr>
        <w:t>(</w:t>
      </w:r>
      <w:r w:rsidR="00225DF0" w:rsidRPr="006A3009">
        <w:rPr>
          <w:sz w:val="24"/>
          <w:szCs w:val="24"/>
        </w:rPr>
        <w:t>93</w:t>
      </w:r>
      <w:r w:rsidR="00E25598">
        <w:rPr>
          <w:sz w:val="24"/>
          <w:szCs w:val="24"/>
        </w:rPr>
        <w:t>)</w:t>
      </w:r>
      <w:r w:rsidR="00225DF0" w:rsidRPr="006A3009">
        <w:rPr>
          <w:sz w:val="24"/>
          <w:szCs w:val="24"/>
        </w:rPr>
        <w:t>.</w:t>
      </w:r>
      <w:r w:rsidR="00C933FD" w:rsidRPr="006A3009">
        <w:rPr>
          <w:sz w:val="24"/>
          <w:szCs w:val="24"/>
        </w:rPr>
        <w:t xml:space="preserve"> </w:t>
      </w:r>
    </w:p>
    <w:p w:rsidR="00586D48" w:rsidRPr="00586D48" w:rsidRDefault="00E25598" w:rsidP="00C933FD">
      <w:pPr>
        <w:suppressAutoHyphens/>
        <w:autoSpaceDN w:val="0"/>
        <w:spacing w:after="0" w:line="240" w:lineRule="auto"/>
        <w:jc w:val="both"/>
        <w:textAlignment w:val="baseline"/>
        <w:rPr>
          <w:rFonts w:ascii="Calibri" w:eastAsia="SimSun" w:hAnsi="Calibri" w:cs="Calibri"/>
          <w:kern w:val="3"/>
          <w:sz w:val="24"/>
          <w:szCs w:val="24"/>
        </w:rPr>
      </w:pPr>
      <w:r>
        <w:rPr>
          <w:rFonts w:ascii="Calibri" w:eastAsia="SimSun" w:hAnsi="Calibri" w:cs="Calibri"/>
          <w:kern w:val="3"/>
          <w:sz w:val="24"/>
          <w:szCs w:val="24"/>
        </w:rPr>
        <w:t>Dans cet objectif</w:t>
      </w:r>
      <w:r w:rsidR="00C933FD" w:rsidRPr="006A3009">
        <w:rPr>
          <w:rFonts w:ascii="Calibri" w:eastAsia="SimSun" w:hAnsi="Calibri" w:cs="Calibri"/>
          <w:kern w:val="3"/>
          <w:sz w:val="24"/>
          <w:szCs w:val="24"/>
        </w:rPr>
        <w:t xml:space="preserve">, les parcours ont été déterminés en partenariat avec la PASS de la Miséricorde afin de fluidifier les prises en charge pour les professionnels et les usagers. </w:t>
      </w:r>
    </w:p>
    <w:p w:rsidR="00586D48" w:rsidRDefault="00586D48" w:rsidP="00C933FD">
      <w:pPr>
        <w:suppressAutoHyphens/>
        <w:autoSpaceDN w:val="0"/>
        <w:spacing w:after="0" w:line="240" w:lineRule="auto"/>
        <w:jc w:val="both"/>
        <w:textAlignment w:val="baseline"/>
        <w:rPr>
          <w:sz w:val="24"/>
          <w:szCs w:val="24"/>
        </w:rPr>
      </w:pPr>
    </w:p>
    <w:p w:rsidR="00586D48" w:rsidRDefault="00586D48" w:rsidP="00090CBF">
      <w:pPr>
        <w:suppressAutoHyphens/>
        <w:autoSpaceDN w:val="0"/>
        <w:spacing w:after="0" w:line="240" w:lineRule="auto"/>
        <w:jc w:val="both"/>
        <w:textAlignment w:val="baseline"/>
        <w:rPr>
          <w:rFonts w:ascii="Calibri" w:eastAsia="SimSun" w:hAnsi="Calibri" w:cs="Calibri"/>
          <w:kern w:val="3"/>
          <w:sz w:val="24"/>
          <w:szCs w:val="24"/>
        </w:rPr>
      </w:pPr>
      <w:r w:rsidRPr="006A3009">
        <w:rPr>
          <w:sz w:val="24"/>
          <w:szCs w:val="24"/>
        </w:rPr>
        <w:t>32 personnes ont été orientés vers le service d’addictologie de l’hôpital soit 22.5% soit le double comparé aux chiffres de 2024</w:t>
      </w:r>
      <w:r>
        <w:rPr>
          <w:sz w:val="24"/>
          <w:szCs w:val="24"/>
        </w:rPr>
        <w:t>.</w:t>
      </w:r>
    </w:p>
    <w:p w:rsidR="00090CBF" w:rsidRDefault="00090CBF" w:rsidP="00090CBF">
      <w:pPr>
        <w:suppressAutoHyphens/>
        <w:autoSpaceDN w:val="0"/>
        <w:spacing w:after="0" w:line="240" w:lineRule="auto"/>
        <w:jc w:val="both"/>
        <w:textAlignment w:val="baseline"/>
        <w:rPr>
          <w:rFonts w:ascii="Calibri" w:eastAsia="SimSun" w:hAnsi="Calibri" w:cs="Calibri"/>
          <w:kern w:val="3"/>
          <w:sz w:val="24"/>
          <w:szCs w:val="24"/>
        </w:rPr>
      </w:pPr>
    </w:p>
    <w:p w:rsidR="00DF5F32" w:rsidRDefault="00A51820" w:rsidP="00A51820">
      <w:pPr>
        <w:suppressAutoHyphens/>
        <w:autoSpaceDN w:val="0"/>
        <w:jc w:val="both"/>
        <w:textAlignment w:val="baseline"/>
        <w:rPr>
          <w:rFonts w:ascii="Calibri" w:eastAsia="SimSun" w:hAnsi="Calibri" w:cs="Calibri"/>
          <w:kern w:val="3"/>
          <w:sz w:val="24"/>
          <w:szCs w:val="24"/>
        </w:rPr>
      </w:pPr>
      <w:r w:rsidRPr="006A3009">
        <w:rPr>
          <w:rFonts w:ascii="Calibri" w:eastAsia="SimSun" w:hAnsi="Calibri" w:cs="Calibri"/>
          <w:kern w:val="3"/>
          <w:sz w:val="24"/>
          <w:szCs w:val="24"/>
        </w:rPr>
        <w:t>De nombreuses prise</w:t>
      </w:r>
      <w:r w:rsidR="00E25598">
        <w:rPr>
          <w:rFonts w:ascii="Calibri" w:eastAsia="SimSun" w:hAnsi="Calibri" w:cs="Calibri"/>
          <w:kern w:val="3"/>
          <w:sz w:val="24"/>
          <w:szCs w:val="24"/>
        </w:rPr>
        <w:t>s</w:t>
      </w:r>
      <w:r w:rsidRPr="006A3009">
        <w:rPr>
          <w:rFonts w:ascii="Calibri" w:eastAsia="SimSun" w:hAnsi="Calibri" w:cs="Calibri"/>
          <w:kern w:val="3"/>
          <w:sz w:val="24"/>
          <w:szCs w:val="24"/>
        </w:rPr>
        <w:t xml:space="preserve"> en charge de violences ont été mises en lumière cette année, et de nombreux signalements ont été </w:t>
      </w:r>
      <w:r w:rsidR="009A5F7F" w:rsidRPr="006A3009">
        <w:rPr>
          <w:rFonts w:ascii="Calibri" w:eastAsia="SimSun" w:hAnsi="Calibri" w:cs="Calibri"/>
          <w:kern w:val="3"/>
          <w:sz w:val="24"/>
          <w:szCs w:val="24"/>
        </w:rPr>
        <w:t>réalisé</w:t>
      </w:r>
      <w:r w:rsidR="007309B8">
        <w:rPr>
          <w:rFonts w:ascii="Calibri" w:eastAsia="SimSun" w:hAnsi="Calibri" w:cs="Calibri"/>
          <w:kern w:val="3"/>
          <w:sz w:val="24"/>
          <w:szCs w:val="24"/>
        </w:rPr>
        <w:t>s</w:t>
      </w:r>
      <w:r w:rsidR="00C933FD" w:rsidRPr="006A3009">
        <w:rPr>
          <w:rFonts w:ascii="Calibri" w:eastAsia="SimSun" w:hAnsi="Calibri" w:cs="Calibri"/>
          <w:kern w:val="3"/>
          <w:sz w:val="24"/>
          <w:szCs w:val="24"/>
        </w:rPr>
        <w:t>.</w:t>
      </w:r>
    </w:p>
    <w:p w:rsidR="00DF5F32" w:rsidRDefault="007309B8" w:rsidP="00003762">
      <w:pPr>
        <w:suppressAutoHyphens/>
        <w:autoSpaceDN w:val="0"/>
        <w:jc w:val="both"/>
        <w:textAlignment w:val="baseline"/>
        <w:rPr>
          <w:rFonts w:ascii="Calibri" w:eastAsia="SimSun" w:hAnsi="Calibri" w:cs="Calibri"/>
          <w:kern w:val="3"/>
          <w:sz w:val="24"/>
          <w:szCs w:val="24"/>
        </w:rPr>
      </w:pPr>
      <w:r>
        <w:rPr>
          <w:rFonts w:ascii="Calibri" w:eastAsia="SimSun" w:hAnsi="Calibri" w:cs="Calibri"/>
          <w:kern w:val="3"/>
          <w:sz w:val="24"/>
          <w:szCs w:val="24"/>
        </w:rPr>
        <w:t>Pour l’ensemble de ces situations, l</w:t>
      </w:r>
      <w:r w:rsidR="00037733">
        <w:rPr>
          <w:rFonts w:ascii="Calibri" w:eastAsia="SimSun" w:hAnsi="Calibri" w:cs="Calibri"/>
          <w:kern w:val="3"/>
          <w:sz w:val="24"/>
          <w:szCs w:val="24"/>
        </w:rPr>
        <w:t>e partenariat est étroit avec :</w:t>
      </w:r>
    </w:p>
    <w:p w:rsidR="00A51820" w:rsidRDefault="00003762" w:rsidP="00A51820">
      <w:pPr>
        <w:suppressAutoHyphens/>
        <w:autoSpaceDN w:val="0"/>
        <w:jc w:val="both"/>
        <w:textAlignment w:val="baseline"/>
        <w:rPr>
          <w:rFonts w:ascii="Calibri" w:eastAsia="SimSun" w:hAnsi="Calibri" w:cs="Calibri"/>
          <w:kern w:val="3"/>
          <w:sz w:val="24"/>
          <w:szCs w:val="24"/>
        </w:rPr>
      </w:pPr>
      <w:r w:rsidRPr="00003762">
        <w:rPr>
          <w:rFonts w:ascii="Calibri" w:eastAsia="SimSun" w:hAnsi="Calibri" w:cs="Calibri"/>
          <w:kern w:val="3"/>
          <w:sz w:val="24"/>
          <w:szCs w:val="24"/>
        </w:rPr>
        <w:t xml:space="preserve">Mme </w:t>
      </w:r>
      <w:r w:rsidR="00DF5F32" w:rsidRPr="00003762">
        <w:rPr>
          <w:rFonts w:ascii="Calibri" w:eastAsia="SimSun" w:hAnsi="Calibri" w:cs="Calibri"/>
          <w:kern w:val="3"/>
          <w:sz w:val="24"/>
          <w:szCs w:val="24"/>
        </w:rPr>
        <w:t>Sylvie BALP</w:t>
      </w:r>
      <w:r w:rsidRPr="00003762">
        <w:rPr>
          <w:rFonts w:ascii="Calibri" w:eastAsia="SimSun" w:hAnsi="Calibri" w:cs="Calibri"/>
          <w:kern w:val="3"/>
          <w:sz w:val="24"/>
          <w:szCs w:val="24"/>
        </w:rPr>
        <w:t xml:space="preserve"> conseillère technique à la Cellule départementale de Recueil, de traitement et d’évaluation des Informations Préoccupantes (CRIP)</w:t>
      </w:r>
    </w:p>
    <w:p w:rsidR="006C3CE0" w:rsidRDefault="00003762" w:rsidP="00A51820">
      <w:pPr>
        <w:suppressAutoHyphens/>
        <w:autoSpaceDN w:val="0"/>
        <w:jc w:val="both"/>
        <w:textAlignment w:val="baseline"/>
        <w:rPr>
          <w:rFonts w:ascii="Calibri" w:eastAsia="SimSun" w:hAnsi="Calibri" w:cs="Calibri"/>
          <w:kern w:val="3"/>
          <w:sz w:val="24"/>
          <w:szCs w:val="24"/>
        </w:rPr>
      </w:pPr>
      <w:r w:rsidRPr="00003762">
        <w:rPr>
          <w:rFonts w:ascii="Calibri" w:eastAsia="SimSun" w:hAnsi="Calibri" w:cs="Calibri"/>
          <w:kern w:val="3"/>
          <w:sz w:val="24"/>
          <w:szCs w:val="24"/>
        </w:rPr>
        <w:t>Mme Bellanger intervenante sociale</w:t>
      </w:r>
      <w:r w:rsidR="006C3CE0">
        <w:rPr>
          <w:rFonts w:ascii="Calibri" w:eastAsia="SimSun" w:hAnsi="Calibri" w:cs="Calibri"/>
          <w:kern w:val="3"/>
          <w:sz w:val="24"/>
          <w:szCs w:val="24"/>
        </w:rPr>
        <w:t xml:space="preserve"> au sein de la cellule de protection de la compagnie de gendarmerie de Falaise </w:t>
      </w:r>
    </w:p>
    <w:p w:rsidR="00DF5F32" w:rsidRPr="006A3009" w:rsidRDefault="006C3CE0" w:rsidP="00A51820">
      <w:pPr>
        <w:suppressAutoHyphens/>
        <w:autoSpaceDN w:val="0"/>
        <w:jc w:val="both"/>
        <w:textAlignment w:val="baseline"/>
        <w:rPr>
          <w:rFonts w:ascii="Calibri" w:eastAsia="SimSun" w:hAnsi="Calibri" w:cs="Calibri"/>
          <w:kern w:val="3"/>
          <w:sz w:val="24"/>
          <w:szCs w:val="24"/>
        </w:rPr>
      </w:pPr>
      <w:r>
        <w:rPr>
          <w:rFonts w:ascii="Calibri" w:eastAsia="SimSun" w:hAnsi="Calibri" w:cs="Calibri"/>
          <w:kern w:val="3"/>
          <w:sz w:val="24"/>
          <w:szCs w:val="24"/>
        </w:rPr>
        <w:t xml:space="preserve">Nous </w:t>
      </w:r>
      <w:r w:rsidR="007309B8">
        <w:rPr>
          <w:rFonts w:ascii="Calibri" w:eastAsia="SimSun" w:hAnsi="Calibri" w:cs="Calibri"/>
          <w:kern w:val="3"/>
          <w:sz w:val="24"/>
          <w:szCs w:val="24"/>
        </w:rPr>
        <w:t>collaborons</w:t>
      </w:r>
      <w:r>
        <w:rPr>
          <w:rFonts w:ascii="Calibri" w:eastAsia="SimSun" w:hAnsi="Calibri" w:cs="Calibri"/>
          <w:kern w:val="3"/>
          <w:sz w:val="24"/>
          <w:szCs w:val="24"/>
        </w:rPr>
        <w:t xml:space="preserve"> également avec le</w:t>
      </w:r>
      <w:r w:rsidR="00DF5F32" w:rsidRPr="00003762">
        <w:rPr>
          <w:rFonts w:ascii="Calibri" w:eastAsia="SimSun" w:hAnsi="Calibri" w:cs="Calibri"/>
          <w:kern w:val="3"/>
          <w:sz w:val="24"/>
          <w:szCs w:val="24"/>
        </w:rPr>
        <w:t xml:space="preserve"> CIDFF</w:t>
      </w:r>
      <w:r w:rsidR="00003762" w:rsidRPr="00003762">
        <w:rPr>
          <w:rFonts w:ascii="Calibri" w:eastAsia="SimSun" w:hAnsi="Calibri" w:cs="Calibri"/>
          <w:kern w:val="3"/>
          <w:sz w:val="24"/>
          <w:szCs w:val="24"/>
        </w:rPr>
        <w:t xml:space="preserve"> du Calvados</w:t>
      </w:r>
      <w:r w:rsidR="00DF5F32" w:rsidRPr="00003762">
        <w:rPr>
          <w:rFonts w:ascii="Calibri" w:eastAsia="SimSun" w:hAnsi="Calibri" w:cs="Calibri"/>
          <w:kern w:val="3"/>
          <w:sz w:val="24"/>
          <w:szCs w:val="24"/>
        </w:rPr>
        <w:t xml:space="preserve"> (Centre d’Information du Droit des Femmes et des Familles).</w:t>
      </w:r>
    </w:p>
    <w:p w:rsidR="009A5F7F" w:rsidRPr="006A3009" w:rsidRDefault="009A5F7F" w:rsidP="00A51820">
      <w:pPr>
        <w:suppressAutoHyphens/>
        <w:autoSpaceDN w:val="0"/>
        <w:jc w:val="both"/>
        <w:textAlignment w:val="baseline"/>
        <w:rPr>
          <w:rFonts w:ascii="Calibri" w:eastAsia="SimSun" w:hAnsi="Calibri" w:cs="Calibri"/>
          <w:kern w:val="3"/>
          <w:sz w:val="24"/>
          <w:szCs w:val="24"/>
        </w:rPr>
      </w:pPr>
      <w:r w:rsidRPr="006A3009">
        <w:rPr>
          <w:rFonts w:ascii="Calibri" w:eastAsia="SimSun" w:hAnsi="Calibri" w:cs="Calibri"/>
          <w:kern w:val="3"/>
          <w:sz w:val="24"/>
          <w:szCs w:val="24"/>
        </w:rPr>
        <w:t xml:space="preserve">Sur </w:t>
      </w:r>
      <w:r w:rsidR="00C933FD" w:rsidRPr="006A3009">
        <w:rPr>
          <w:rFonts w:ascii="Calibri" w:eastAsia="SimSun" w:hAnsi="Calibri" w:cs="Calibri"/>
          <w:kern w:val="3"/>
          <w:sz w:val="24"/>
          <w:szCs w:val="24"/>
        </w:rPr>
        <w:t>le plan social</w:t>
      </w:r>
      <w:r w:rsidRPr="006A3009">
        <w:rPr>
          <w:rFonts w:ascii="Calibri" w:eastAsia="SimSun" w:hAnsi="Calibri" w:cs="Calibri"/>
          <w:kern w:val="3"/>
          <w:sz w:val="24"/>
          <w:szCs w:val="24"/>
        </w:rPr>
        <w:t xml:space="preserve">, plus de 1388 démarches ont été </w:t>
      </w:r>
      <w:r w:rsidR="008E67BA" w:rsidRPr="006A3009">
        <w:rPr>
          <w:rFonts w:ascii="Calibri" w:eastAsia="SimSun" w:hAnsi="Calibri" w:cs="Calibri"/>
          <w:kern w:val="3"/>
          <w:sz w:val="24"/>
          <w:szCs w:val="24"/>
        </w:rPr>
        <w:t>réalisées</w:t>
      </w:r>
      <w:r w:rsidRPr="006A3009">
        <w:rPr>
          <w:rFonts w:ascii="Calibri" w:eastAsia="SimSun" w:hAnsi="Calibri" w:cs="Calibri"/>
          <w:kern w:val="3"/>
          <w:sz w:val="24"/>
          <w:szCs w:val="24"/>
        </w:rPr>
        <w:t xml:space="preserve"> </w:t>
      </w:r>
      <w:r w:rsidR="001B7266">
        <w:rPr>
          <w:rFonts w:ascii="Calibri" w:eastAsia="SimSun" w:hAnsi="Calibri" w:cs="Calibri"/>
          <w:kern w:val="3"/>
          <w:sz w:val="24"/>
          <w:szCs w:val="24"/>
        </w:rPr>
        <w:t>.</w:t>
      </w:r>
    </w:p>
    <w:p w:rsidR="00481345" w:rsidRPr="00090CBF" w:rsidRDefault="006A3009" w:rsidP="00090CBF">
      <w:pPr>
        <w:suppressAutoHyphens/>
        <w:autoSpaceDN w:val="0"/>
        <w:jc w:val="both"/>
        <w:textAlignment w:val="baseline"/>
      </w:pPr>
      <w:r>
        <w:rPr>
          <w:rFonts w:ascii="Calibri" w:eastAsia="SimSun" w:hAnsi="Calibri" w:cs="Calibri"/>
          <w:kern w:val="3"/>
          <w:sz w:val="24"/>
          <w:szCs w:val="24"/>
        </w:rPr>
        <w:t xml:space="preserve">              </w:t>
      </w:r>
      <w:r w:rsidR="009A5F7F">
        <w:rPr>
          <w:noProof/>
          <w:lang w:eastAsia="fr-FR"/>
        </w:rPr>
        <w:drawing>
          <wp:inline distT="0" distB="0" distL="0" distR="0" wp14:anchorId="1369353C" wp14:editId="462C0382">
            <wp:extent cx="5038725" cy="2600325"/>
            <wp:effectExtent l="0" t="0" r="9525" b="9525"/>
            <wp:docPr id="16" name="Graphique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r w:rsidR="00586D48">
        <w:t xml:space="preserve">   </w:t>
      </w:r>
      <w:r w:rsidR="0081154B">
        <w:t xml:space="preserve">     </w:t>
      </w:r>
    </w:p>
    <w:p w:rsidR="00B72745" w:rsidRDefault="00090CBF" w:rsidP="00481345">
      <w:pPr>
        <w:pStyle w:val="Default"/>
        <w:jc w:val="both"/>
        <w:rPr>
          <w:rFonts w:asciiTheme="minorHAnsi" w:hAnsiTheme="minorHAnsi" w:cstheme="minorHAnsi"/>
        </w:rPr>
      </w:pPr>
      <w:r>
        <w:rPr>
          <w:rFonts w:asciiTheme="minorHAnsi" w:hAnsiTheme="minorHAnsi" w:cstheme="minorHAnsi"/>
        </w:rPr>
        <w:lastRenderedPageBreak/>
        <w:t>Le travail</w:t>
      </w:r>
      <w:r w:rsidR="00481345">
        <w:rPr>
          <w:rFonts w:asciiTheme="minorHAnsi" w:hAnsiTheme="minorHAnsi" w:cstheme="minorHAnsi"/>
        </w:rPr>
        <w:t xml:space="preserve"> de l’assistante sociale consiste</w:t>
      </w:r>
      <w:r w:rsidR="00B72745">
        <w:rPr>
          <w:rFonts w:asciiTheme="minorHAnsi" w:hAnsiTheme="minorHAnsi" w:cstheme="minorHAnsi"/>
        </w:rPr>
        <w:t xml:space="preserve"> lors du premier entretien à établir </w:t>
      </w:r>
      <w:r w:rsidR="00CA5570">
        <w:rPr>
          <w:rFonts w:asciiTheme="minorHAnsi" w:hAnsiTheme="minorHAnsi" w:cstheme="minorHAnsi"/>
        </w:rPr>
        <w:t>la couverture sociale</w:t>
      </w:r>
      <w:r w:rsidR="00B72745">
        <w:rPr>
          <w:rFonts w:asciiTheme="minorHAnsi" w:hAnsiTheme="minorHAnsi" w:cstheme="minorHAnsi"/>
        </w:rPr>
        <w:t xml:space="preserve"> </w:t>
      </w:r>
      <w:r w:rsidR="00481345" w:rsidRPr="00481345">
        <w:rPr>
          <w:rFonts w:asciiTheme="minorHAnsi" w:hAnsiTheme="minorHAnsi" w:cstheme="minorHAnsi"/>
        </w:rPr>
        <w:t>de la personne accompagnée</w:t>
      </w:r>
      <w:r w:rsidR="00B72745">
        <w:rPr>
          <w:rFonts w:asciiTheme="minorHAnsi" w:hAnsiTheme="minorHAnsi" w:cstheme="minorHAnsi"/>
        </w:rPr>
        <w:t xml:space="preserve"> et le plan d’action social.</w:t>
      </w:r>
    </w:p>
    <w:p w:rsidR="00B72745" w:rsidRDefault="00B72745" w:rsidP="00481345">
      <w:pPr>
        <w:pStyle w:val="Default"/>
        <w:jc w:val="both"/>
        <w:rPr>
          <w:rFonts w:asciiTheme="minorHAnsi" w:hAnsiTheme="minorHAnsi" w:cstheme="minorHAnsi"/>
        </w:rPr>
      </w:pPr>
    </w:p>
    <w:p w:rsidR="00481345" w:rsidRPr="00481345" w:rsidRDefault="00B72745" w:rsidP="00481345">
      <w:pPr>
        <w:pStyle w:val="Default"/>
        <w:jc w:val="both"/>
        <w:rPr>
          <w:rFonts w:asciiTheme="minorHAnsi" w:hAnsiTheme="minorHAnsi" w:cstheme="minorHAnsi"/>
        </w:rPr>
      </w:pPr>
      <w:r>
        <w:rPr>
          <w:rFonts w:asciiTheme="minorHAnsi" w:hAnsiTheme="minorHAnsi" w:cstheme="minorHAnsi"/>
        </w:rPr>
        <w:t>Afin de faciliter les démarches, n</w:t>
      </w:r>
      <w:r w:rsidR="00481345" w:rsidRPr="00481345">
        <w:rPr>
          <w:rFonts w:asciiTheme="minorHAnsi" w:hAnsiTheme="minorHAnsi" w:cstheme="minorHAnsi"/>
        </w:rPr>
        <w:t>ous avons accès</w:t>
      </w:r>
      <w:r>
        <w:rPr>
          <w:rFonts w:asciiTheme="minorHAnsi" w:hAnsiTheme="minorHAnsi" w:cstheme="minorHAnsi"/>
        </w:rPr>
        <w:t xml:space="preserve"> </w:t>
      </w:r>
      <w:r w:rsidR="00481345" w:rsidRPr="00481345">
        <w:rPr>
          <w:rFonts w:asciiTheme="minorHAnsi" w:hAnsiTheme="minorHAnsi" w:cstheme="minorHAnsi"/>
        </w:rPr>
        <w:t>à un portail professionnel. Ce portail nous permet de d</w:t>
      </w:r>
      <w:r>
        <w:rPr>
          <w:rFonts w:asciiTheme="minorHAnsi" w:hAnsiTheme="minorHAnsi" w:cstheme="minorHAnsi"/>
        </w:rPr>
        <w:t>époser directement les demandes</w:t>
      </w:r>
      <w:r w:rsidRPr="00481345">
        <w:rPr>
          <w:rFonts w:asciiTheme="minorHAnsi" w:hAnsiTheme="minorHAnsi" w:cstheme="minorHAnsi"/>
        </w:rPr>
        <w:t xml:space="preserve"> :</w:t>
      </w:r>
      <w:r w:rsidR="00481345" w:rsidRPr="00481345">
        <w:rPr>
          <w:rFonts w:asciiTheme="minorHAnsi" w:hAnsiTheme="minorHAnsi" w:cstheme="minorHAnsi"/>
        </w:rPr>
        <w:t xml:space="preserve"> </w:t>
      </w:r>
    </w:p>
    <w:p w:rsidR="00481345" w:rsidRPr="00481345" w:rsidRDefault="00481345" w:rsidP="00481345">
      <w:pPr>
        <w:pStyle w:val="Default"/>
        <w:spacing w:after="54"/>
        <w:jc w:val="both"/>
        <w:rPr>
          <w:rFonts w:asciiTheme="minorHAnsi" w:hAnsiTheme="minorHAnsi" w:cstheme="minorHAnsi"/>
        </w:rPr>
      </w:pPr>
      <w:r w:rsidRPr="00481345">
        <w:rPr>
          <w:rFonts w:asciiTheme="minorHAnsi" w:hAnsiTheme="minorHAnsi" w:cstheme="minorHAnsi"/>
        </w:rPr>
        <w:t xml:space="preserve">- D’ouverture de droit Protection Universelle Maladie (PUMA), </w:t>
      </w:r>
    </w:p>
    <w:p w:rsidR="00481345" w:rsidRPr="00481345" w:rsidRDefault="00481345" w:rsidP="00481345">
      <w:pPr>
        <w:pStyle w:val="Default"/>
        <w:spacing w:after="54"/>
        <w:jc w:val="both"/>
        <w:rPr>
          <w:rFonts w:asciiTheme="minorHAnsi" w:hAnsiTheme="minorHAnsi" w:cstheme="minorHAnsi"/>
        </w:rPr>
      </w:pPr>
      <w:r w:rsidRPr="00481345">
        <w:rPr>
          <w:rFonts w:asciiTheme="minorHAnsi" w:hAnsiTheme="minorHAnsi" w:cstheme="minorHAnsi"/>
        </w:rPr>
        <w:t xml:space="preserve">- De Complémentaire Santé Solidaire (CSS), </w:t>
      </w:r>
    </w:p>
    <w:p w:rsidR="00481345" w:rsidRPr="00481345" w:rsidRDefault="00481345" w:rsidP="00481345">
      <w:pPr>
        <w:pStyle w:val="Default"/>
        <w:spacing w:after="54"/>
        <w:jc w:val="both"/>
        <w:rPr>
          <w:rFonts w:asciiTheme="minorHAnsi" w:hAnsiTheme="minorHAnsi" w:cstheme="minorHAnsi"/>
        </w:rPr>
      </w:pPr>
      <w:r w:rsidRPr="00481345">
        <w:rPr>
          <w:rFonts w:asciiTheme="minorHAnsi" w:hAnsiTheme="minorHAnsi" w:cstheme="minorHAnsi"/>
        </w:rPr>
        <w:t xml:space="preserve">- Les invitations aux dépistages organisés </w:t>
      </w:r>
    </w:p>
    <w:p w:rsidR="00481345" w:rsidRPr="00481345" w:rsidRDefault="00481345" w:rsidP="00481345">
      <w:pPr>
        <w:pStyle w:val="Default"/>
        <w:spacing w:after="54"/>
        <w:jc w:val="both"/>
        <w:rPr>
          <w:rFonts w:asciiTheme="minorHAnsi" w:hAnsiTheme="minorHAnsi" w:cstheme="minorHAnsi"/>
        </w:rPr>
      </w:pPr>
      <w:r w:rsidRPr="00481345">
        <w:rPr>
          <w:rFonts w:asciiTheme="minorHAnsi" w:hAnsiTheme="minorHAnsi" w:cstheme="minorHAnsi"/>
        </w:rPr>
        <w:t xml:space="preserve">- D’Aide Médicale d’Etat (AME) </w:t>
      </w:r>
    </w:p>
    <w:p w:rsidR="00481345" w:rsidRPr="00481345" w:rsidRDefault="00481345" w:rsidP="00481345">
      <w:pPr>
        <w:pStyle w:val="Default"/>
        <w:jc w:val="both"/>
        <w:rPr>
          <w:rFonts w:asciiTheme="minorHAnsi" w:hAnsiTheme="minorHAnsi" w:cstheme="minorHAnsi"/>
        </w:rPr>
      </w:pPr>
      <w:r w:rsidRPr="00481345">
        <w:rPr>
          <w:rFonts w:asciiTheme="minorHAnsi" w:hAnsiTheme="minorHAnsi" w:cstheme="minorHAnsi"/>
        </w:rPr>
        <w:t xml:space="preserve">- Ou toute autre demande en lien avec la CPAM </w:t>
      </w:r>
    </w:p>
    <w:p w:rsidR="00481345" w:rsidRPr="00481345" w:rsidRDefault="00481345" w:rsidP="00481345">
      <w:pPr>
        <w:pStyle w:val="Default"/>
        <w:jc w:val="both"/>
        <w:rPr>
          <w:rFonts w:asciiTheme="minorHAnsi" w:hAnsiTheme="minorHAnsi" w:cstheme="minorHAnsi"/>
        </w:rPr>
      </w:pPr>
    </w:p>
    <w:p w:rsidR="00481345" w:rsidRDefault="00481345" w:rsidP="00481345">
      <w:pPr>
        <w:pStyle w:val="Default"/>
        <w:jc w:val="both"/>
        <w:rPr>
          <w:rFonts w:asciiTheme="minorHAnsi" w:hAnsiTheme="minorHAnsi" w:cstheme="minorHAnsi"/>
        </w:rPr>
      </w:pPr>
      <w:r w:rsidRPr="00481345">
        <w:rPr>
          <w:rFonts w:asciiTheme="minorHAnsi" w:hAnsiTheme="minorHAnsi" w:cstheme="minorHAnsi"/>
        </w:rPr>
        <w:t>Pour les patients affiliés à un autre régime, comme la MSA, nous entretenons les liens avec nos pa</w:t>
      </w:r>
      <w:r w:rsidR="00B72745">
        <w:rPr>
          <w:rFonts w:asciiTheme="minorHAnsi" w:hAnsiTheme="minorHAnsi" w:cstheme="minorHAnsi"/>
        </w:rPr>
        <w:t>rtenaires</w:t>
      </w:r>
      <w:r w:rsidRPr="00481345">
        <w:rPr>
          <w:rFonts w:asciiTheme="minorHAnsi" w:hAnsiTheme="minorHAnsi" w:cstheme="minorHAnsi"/>
        </w:rPr>
        <w:t xml:space="preserve">. </w:t>
      </w:r>
    </w:p>
    <w:p w:rsidR="00B72745" w:rsidRPr="00481345" w:rsidRDefault="00B72745" w:rsidP="00481345">
      <w:pPr>
        <w:pStyle w:val="Default"/>
        <w:jc w:val="both"/>
        <w:rPr>
          <w:rFonts w:asciiTheme="minorHAnsi" w:hAnsiTheme="minorHAnsi" w:cstheme="minorHAnsi"/>
        </w:rPr>
      </w:pPr>
    </w:p>
    <w:p w:rsidR="00B31163" w:rsidRDefault="0081154B" w:rsidP="0081154B">
      <w:pPr>
        <w:suppressAutoHyphens/>
        <w:autoSpaceDN w:val="0"/>
        <w:jc w:val="both"/>
        <w:textAlignment w:val="baseline"/>
      </w:pPr>
      <w:r>
        <w:t xml:space="preserve">             </w:t>
      </w:r>
      <w:r w:rsidR="002175FC" w:rsidRPr="00B31163">
        <w:rPr>
          <w:noProof/>
          <w:lang w:eastAsia="fr-FR"/>
        </w:rPr>
        <w:drawing>
          <wp:inline distT="0" distB="0" distL="0" distR="0" wp14:anchorId="218F5B5C" wp14:editId="13B096B1">
            <wp:extent cx="5973015" cy="5981700"/>
            <wp:effectExtent l="0" t="0" r="8890" b="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6004073" cy="6012803"/>
                    </a:xfrm>
                    <a:prstGeom prst="rect">
                      <a:avLst/>
                    </a:prstGeom>
                  </pic:spPr>
                </pic:pic>
              </a:graphicData>
            </a:graphic>
          </wp:inline>
        </w:drawing>
      </w:r>
    </w:p>
    <w:p w:rsidR="00B72745" w:rsidRDefault="00B72745" w:rsidP="0081154B">
      <w:pPr>
        <w:suppressAutoHyphens/>
        <w:autoSpaceDN w:val="0"/>
        <w:jc w:val="both"/>
        <w:textAlignment w:val="baseline"/>
      </w:pPr>
    </w:p>
    <w:p w:rsidR="000E0587" w:rsidRDefault="000E0587" w:rsidP="0081154B">
      <w:pPr>
        <w:suppressAutoHyphens/>
        <w:autoSpaceDN w:val="0"/>
        <w:jc w:val="both"/>
        <w:textAlignment w:val="baseline"/>
      </w:pPr>
    </w:p>
    <w:p w:rsidR="000E0587" w:rsidRDefault="000E0587" w:rsidP="0081154B">
      <w:pPr>
        <w:suppressAutoHyphens/>
        <w:autoSpaceDN w:val="0"/>
        <w:jc w:val="both"/>
        <w:textAlignment w:val="baseline"/>
      </w:pPr>
    </w:p>
    <w:p w:rsidR="00090CBF" w:rsidRDefault="00CA5570" w:rsidP="0081154B">
      <w:pPr>
        <w:suppressAutoHyphens/>
        <w:autoSpaceDN w:val="0"/>
        <w:jc w:val="both"/>
        <w:textAlignment w:val="baseline"/>
      </w:pPr>
      <w:r>
        <w:lastRenderedPageBreak/>
        <w:t>Les freins observés</w:t>
      </w:r>
      <w:r w:rsidR="00B72745">
        <w:t xml:space="preserve"> à la prise en charge sociale</w:t>
      </w:r>
    </w:p>
    <w:p w:rsidR="00B72745" w:rsidRDefault="00090CBF" w:rsidP="0081154B">
      <w:pPr>
        <w:suppressAutoHyphens/>
        <w:autoSpaceDN w:val="0"/>
        <w:jc w:val="both"/>
        <w:textAlignment w:val="baseline"/>
      </w:pPr>
      <w:r>
        <w:rPr>
          <w:noProof/>
          <w:lang w:eastAsia="fr-FR"/>
        </w:rPr>
        <w:drawing>
          <wp:inline distT="0" distB="0" distL="0" distR="0" wp14:anchorId="7891B59A" wp14:editId="08F0C2B8">
            <wp:extent cx="6867525" cy="3200400"/>
            <wp:effectExtent l="0" t="0" r="9525" b="0"/>
            <wp:docPr id="199" name="Graphique 199"/>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FA7234" w:rsidRPr="00A51820" w:rsidRDefault="00FA7234" w:rsidP="00FA7234">
      <w:pPr>
        <w:pStyle w:val="Paragraphedeliste"/>
        <w:widowControl w:val="0"/>
        <w:suppressAutoHyphens/>
        <w:autoSpaceDN w:val="0"/>
        <w:ind w:left="0"/>
        <w:jc w:val="both"/>
        <w:textAlignment w:val="baseline"/>
        <w:rPr>
          <w:rFonts w:ascii="Calibri" w:eastAsia="SimSun" w:hAnsi="Calibri" w:cs="Calibri"/>
          <w:bCs/>
          <w:kern w:val="3"/>
          <w:sz w:val="24"/>
          <w:szCs w:val="24"/>
        </w:rPr>
      </w:pPr>
      <w:r>
        <w:rPr>
          <w:rFonts w:ascii="Calibri" w:eastAsia="SimSun" w:hAnsi="Calibri" w:cs="Calibri"/>
          <w:bCs/>
          <w:kern w:val="3"/>
          <w:sz w:val="24"/>
          <w:szCs w:val="24"/>
        </w:rPr>
        <w:t>Pour répondre au problème de mobilité de la population pris en charge, l</w:t>
      </w:r>
      <w:r w:rsidRPr="00A51820">
        <w:rPr>
          <w:rFonts w:ascii="Calibri" w:eastAsia="SimSun" w:hAnsi="Calibri" w:cs="Calibri"/>
          <w:bCs/>
          <w:kern w:val="3"/>
          <w:sz w:val="24"/>
          <w:szCs w:val="24"/>
        </w:rPr>
        <w:t>’équipe a pu se rendre également</w:t>
      </w:r>
      <w:r>
        <w:rPr>
          <w:rFonts w:ascii="Calibri" w:eastAsia="SimSun" w:hAnsi="Calibri" w:cs="Calibri"/>
          <w:bCs/>
          <w:kern w:val="3"/>
          <w:sz w:val="24"/>
          <w:szCs w:val="24"/>
        </w:rPr>
        <w:t xml:space="preserve"> au domicile des bénéficiaires :</w:t>
      </w:r>
    </w:p>
    <w:p w:rsidR="00FA7234" w:rsidRPr="00A51820" w:rsidRDefault="00FA7234" w:rsidP="00FA7234">
      <w:pPr>
        <w:pStyle w:val="Paragraphedeliste"/>
        <w:widowControl w:val="0"/>
        <w:suppressAutoHyphens/>
        <w:autoSpaceDN w:val="0"/>
        <w:ind w:left="0"/>
        <w:jc w:val="both"/>
        <w:textAlignment w:val="baseline"/>
        <w:rPr>
          <w:rFonts w:ascii="Calibri" w:eastAsia="SimSun" w:hAnsi="Calibri" w:cs="Calibri"/>
          <w:bCs/>
          <w:kern w:val="3"/>
          <w:sz w:val="24"/>
          <w:szCs w:val="24"/>
        </w:rPr>
      </w:pPr>
      <w:r w:rsidRPr="00A51820">
        <w:rPr>
          <w:rFonts w:ascii="Calibri" w:eastAsia="SimSun" w:hAnsi="Calibri" w:cs="Calibri"/>
          <w:bCs/>
          <w:kern w:val="3"/>
          <w:sz w:val="24"/>
          <w:szCs w:val="24"/>
        </w:rPr>
        <w:t>- </w:t>
      </w:r>
      <w:r>
        <w:rPr>
          <w:rFonts w:ascii="Calibri" w:eastAsia="SimSun" w:hAnsi="Calibri" w:cs="Calibri"/>
          <w:bCs/>
          <w:kern w:val="3"/>
          <w:sz w:val="24"/>
          <w:szCs w:val="24"/>
        </w:rPr>
        <w:t xml:space="preserve">40 </w:t>
      </w:r>
      <w:r w:rsidRPr="00A51820">
        <w:rPr>
          <w:rFonts w:ascii="Calibri" w:eastAsia="SimSun" w:hAnsi="Calibri" w:cs="Calibri"/>
          <w:bCs/>
          <w:kern w:val="3"/>
          <w:sz w:val="24"/>
          <w:szCs w:val="24"/>
        </w:rPr>
        <w:t>visites</w:t>
      </w:r>
      <w:r>
        <w:rPr>
          <w:rFonts w:ascii="Calibri" w:eastAsia="SimSun" w:hAnsi="Calibri" w:cs="Calibri"/>
          <w:bCs/>
          <w:kern w:val="3"/>
          <w:sz w:val="24"/>
          <w:szCs w:val="24"/>
        </w:rPr>
        <w:t xml:space="preserve"> à domiciles par l’IDE </w:t>
      </w:r>
      <w:r w:rsidRPr="00A51820">
        <w:rPr>
          <w:rFonts w:ascii="Calibri" w:eastAsia="SimSun" w:hAnsi="Calibri" w:cs="Calibri"/>
          <w:bCs/>
          <w:kern w:val="3"/>
          <w:sz w:val="24"/>
          <w:szCs w:val="24"/>
        </w:rPr>
        <w:t>ont été organisées,</w:t>
      </w:r>
      <w:r>
        <w:rPr>
          <w:rFonts w:ascii="Calibri" w:eastAsia="SimSun" w:hAnsi="Calibri" w:cs="Calibri"/>
          <w:bCs/>
          <w:kern w:val="3"/>
          <w:sz w:val="24"/>
          <w:szCs w:val="24"/>
        </w:rPr>
        <w:t xml:space="preserve"> soit 2 fois plus qu’en 2024 ;</w:t>
      </w:r>
    </w:p>
    <w:p w:rsidR="00FA7234" w:rsidRDefault="00FA7234" w:rsidP="00FA7234">
      <w:pPr>
        <w:pStyle w:val="Paragraphedeliste"/>
        <w:widowControl w:val="0"/>
        <w:suppressAutoHyphens/>
        <w:autoSpaceDN w:val="0"/>
        <w:ind w:left="0"/>
        <w:jc w:val="both"/>
        <w:textAlignment w:val="baseline"/>
        <w:rPr>
          <w:rFonts w:ascii="Calibri" w:eastAsia="SimSun" w:hAnsi="Calibri" w:cs="Calibri"/>
          <w:bCs/>
          <w:kern w:val="3"/>
          <w:sz w:val="24"/>
          <w:szCs w:val="24"/>
        </w:rPr>
      </w:pPr>
      <w:r w:rsidRPr="00A51820">
        <w:rPr>
          <w:rFonts w:ascii="Calibri" w:eastAsia="SimSun" w:hAnsi="Calibri" w:cs="Calibri"/>
          <w:bCs/>
          <w:kern w:val="3"/>
          <w:sz w:val="24"/>
          <w:szCs w:val="24"/>
        </w:rPr>
        <w:t>- 27</w:t>
      </w:r>
      <w:r>
        <w:rPr>
          <w:rFonts w:ascii="Calibri" w:eastAsia="SimSun" w:hAnsi="Calibri" w:cs="Calibri"/>
          <w:bCs/>
          <w:kern w:val="3"/>
          <w:sz w:val="24"/>
          <w:szCs w:val="24"/>
        </w:rPr>
        <w:t xml:space="preserve"> </w:t>
      </w:r>
      <w:r w:rsidRPr="00A51820">
        <w:rPr>
          <w:rFonts w:ascii="Calibri" w:eastAsia="SimSun" w:hAnsi="Calibri" w:cs="Calibri"/>
          <w:bCs/>
          <w:kern w:val="3"/>
          <w:sz w:val="24"/>
          <w:szCs w:val="24"/>
        </w:rPr>
        <w:t>accompagnement</w:t>
      </w:r>
      <w:r>
        <w:rPr>
          <w:rFonts w:ascii="Calibri" w:eastAsia="SimSun" w:hAnsi="Calibri" w:cs="Calibri"/>
          <w:bCs/>
          <w:kern w:val="3"/>
          <w:sz w:val="24"/>
          <w:szCs w:val="24"/>
        </w:rPr>
        <w:t>s par l’IDE</w:t>
      </w:r>
      <w:r w:rsidRPr="00A51820">
        <w:rPr>
          <w:rFonts w:ascii="Calibri" w:eastAsia="SimSun" w:hAnsi="Calibri" w:cs="Calibri"/>
          <w:bCs/>
          <w:kern w:val="3"/>
          <w:sz w:val="24"/>
          <w:szCs w:val="24"/>
        </w:rPr>
        <w:t xml:space="preserve"> à des rendez-vous ont été réalisés</w:t>
      </w:r>
      <w:r>
        <w:rPr>
          <w:rFonts w:ascii="Calibri" w:eastAsia="SimSun" w:hAnsi="Calibri" w:cs="Calibri"/>
          <w:bCs/>
          <w:kern w:val="3"/>
          <w:sz w:val="24"/>
          <w:szCs w:val="24"/>
        </w:rPr>
        <w:t> ;</w:t>
      </w:r>
    </w:p>
    <w:p w:rsidR="00FA7234" w:rsidRDefault="00FA7234" w:rsidP="00FA7234">
      <w:pPr>
        <w:pStyle w:val="Paragraphedeliste"/>
        <w:widowControl w:val="0"/>
        <w:suppressAutoHyphens/>
        <w:autoSpaceDN w:val="0"/>
        <w:ind w:left="0"/>
        <w:jc w:val="both"/>
        <w:textAlignment w:val="baseline"/>
        <w:rPr>
          <w:rFonts w:ascii="Calibri" w:eastAsia="SimSun" w:hAnsi="Calibri" w:cs="Calibri"/>
          <w:bCs/>
          <w:kern w:val="3"/>
          <w:sz w:val="24"/>
          <w:szCs w:val="24"/>
        </w:rPr>
      </w:pPr>
      <w:r>
        <w:rPr>
          <w:rFonts w:ascii="Calibri" w:eastAsia="SimSun" w:hAnsi="Calibri" w:cs="Calibri"/>
          <w:bCs/>
          <w:kern w:val="3"/>
          <w:sz w:val="24"/>
          <w:szCs w:val="24"/>
        </w:rPr>
        <w:t>-71 Accompagnements à des rendez-vous par l’assistante sociale ;</w:t>
      </w:r>
    </w:p>
    <w:p w:rsidR="00FA7234" w:rsidRPr="00FA7234" w:rsidRDefault="00FA7234" w:rsidP="00FA7234">
      <w:pPr>
        <w:pStyle w:val="Paragraphedeliste"/>
        <w:widowControl w:val="0"/>
        <w:suppressAutoHyphens/>
        <w:autoSpaceDN w:val="0"/>
        <w:ind w:left="0"/>
        <w:jc w:val="both"/>
        <w:textAlignment w:val="baseline"/>
        <w:rPr>
          <w:rFonts w:ascii="Calibri" w:eastAsia="SimSun" w:hAnsi="Calibri" w:cs="Calibri"/>
          <w:bCs/>
          <w:kern w:val="3"/>
          <w:sz w:val="24"/>
          <w:szCs w:val="24"/>
        </w:rPr>
      </w:pPr>
      <w:r>
        <w:rPr>
          <w:rFonts w:ascii="Calibri" w:eastAsia="SimSun" w:hAnsi="Calibri" w:cs="Calibri"/>
          <w:bCs/>
          <w:kern w:val="3"/>
          <w:sz w:val="24"/>
          <w:szCs w:val="24"/>
        </w:rPr>
        <w:t>-76 visites à domiciles par l’assistante sociale.</w:t>
      </w:r>
    </w:p>
    <w:p w:rsidR="00101F86" w:rsidRPr="005D4D68" w:rsidRDefault="007B7317" w:rsidP="002175FC">
      <w:pPr>
        <w:pStyle w:val="Titre1"/>
        <w:numPr>
          <w:ilvl w:val="0"/>
          <w:numId w:val="24"/>
        </w:numPr>
        <w:jc w:val="both"/>
        <w:rPr>
          <w:rFonts w:eastAsia="SimSun"/>
          <w:b/>
          <w:u w:val="single"/>
        </w:rPr>
      </w:pPr>
      <w:bookmarkStart w:id="13" w:name="_Toc218603353"/>
      <w:r w:rsidRPr="005D4D68">
        <w:rPr>
          <w:rFonts w:eastAsia="SimSun"/>
          <w:b/>
          <w:u w:val="single"/>
        </w:rPr>
        <w:t>Favoriser le travail en réseau</w:t>
      </w:r>
      <w:bookmarkEnd w:id="13"/>
    </w:p>
    <w:p w:rsidR="00EA43BB" w:rsidRPr="008E67BA" w:rsidRDefault="00EA43BB" w:rsidP="006F543E">
      <w:pPr>
        <w:pStyle w:val="Titre1"/>
        <w:rPr>
          <w:rFonts w:eastAsia="SimSun"/>
        </w:rPr>
      </w:pPr>
      <w:bookmarkStart w:id="14" w:name="_Toc218603354"/>
      <w:r w:rsidRPr="006F543E">
        <w:t>Consolider</w:t>
      </w:r>
      <w:r w:rsidRPr="008E67BA">
        <w:rPr>
          <w:rFonts w:eastAsia="SimSun"/>
        </w:rPr>
        <w:t xml:space="preserve"> les liens avec les partenaires</w:t>
      </w:r>
      <w:bookmarkEnd w:id="14"/>
    </w:p>
    <w:p w:rsidR="00103F41" w:rsidRPr="00CD226A" w:rsidRDefault="00103F41" w:rsidP="00D832C4">
      <w:pPr>
        <w:widowControl w:val="0"/>
        <w:suppressAutoHyphens/>
        <w:autoSpaceDN w:val="0"/>
        <w:jc w:val="both"/>
        <w:textAlignment w:val="baseline"/>
        <w:rPr>
          <w:rFonts w:ascii="Calibri" w:eastAsia="SimSun" w:hAnsi="Calibri" w:cs="Calibri"/>
          <w:bCs/>
          <w:color w:val="FF0000"/>
          <w:kern w:val="3"/>
          <w:sz w:val="24"/>
          <w:szCs w:val="24"/>
        </w:rPr>
      </w:pPr>
    </w:p>
    <w:p w:rsidR="009F759D" w:rsidRPr="00586D48" w:rsidRDefault="009F759D" w:rsidP="00586D48">
      <w:pPr>
        <w:pStyle w:val="Paragraphedeliste"/>
        <w:widowControl w:val="0"/>
        <w:numPr>
          <w:ilvl w:val="0"/>
          <w:numId w:val="6"/>
        </w:numPr>
        <w:suppressAutoHyphens/>
        <w:autoSpaceDN w:val="0"/>
        <w:jc w:val="both"/>
        <w:textAlignment w:val="baseline"/>
        <w:rPr>
          <w:rFonts w:ascii="Calibri" w:eastAsia="SimSun" w:hAnsi="Calibri" w:cs="Calibri"/>
          <w:bCs/>
          <w:color w:val="2E74B5" w:themeColor="accent1" w:themeShade="BF"/>
          <w:kern w:val="3"/>
          <w:sz w:val="24"/>
          <w:szCs w:val="24"/>
          <w:u w:val="single"/>
        </w:rPr>
      </w:pPr>
      <w:r w:rsidRPr="00586D48">
        <w:rPr>
          <w:rFonts w:ascii="Calibri" w:eastAsia="SimSun" w:hAnsi="Calibri" w:cs="Calibri"/>
          <w:bCs/>
          <w:color w:val="2E74B5" w:themeColor="accent1" w:themeShade="BF"/>
          <w:kern w:val="3"/>
          <w:sz w:val="24"/>
          <w:szCs w:val="24"/>
          <w:u w:val="single"/>
        </w:rPr>
        <w:t xml:space="preserve">Les associations </w:t>
      </w:r>
      <w:r w:rsidR="00F54FA3" w:rsidRPr="00586D48">
        <w:rPr>
          <w:rFonts w:ascii="Calibri" w:eastAsia="SimSun" w:hAnsi="Calibri" w:cs="Calibri"/>
          <w:bCs/>
          <w:color w:val="2E74B5" w:themeColor="accent1" w:themeShade="BF"/>
          <w:kern w:val="3"/>
          <w:sz w:val="24"/>
          <w:szCs w:val="24"/>
          <w:u w:val="single"/>
        </w:rPr>
        <w:t>caritatives et les partenaires sociaux</w:t>
      </w:r>
    </w:p>
    <w:p w:rsidR="00512904" w:rsidRPr="002175FC" w:rsidRDefault="003E03C5" w:rsidP="002175FC">
      <w:pPr>
        <w:widowControl w:val="0"/>
        <w:suppressAutoHyphens/>
        <w:autoSpaceDN w:val="0"/>
        <w:jc w:val="both"/>
        <w:textAlignment w:val="baseline"/>
        <w:rPr>
          <w:rFonts w:ascii="Calibri" w:eastAsia="SimSun" w:hAnsi="Calibri" w:cs="Calibri"/>
          <w:bCs/>
          <w:kern w:val="3"/>
          <w:sz w:val="24"/>
          <w:szCs w:val="24"/>
        </w:rPr>
      </w:pPr>
      <w:r w:rsidRPr="002175FC">
        <w:rPr>
          <w:rFonts w:ascii="Calibri" w:eastAsia="SimSun" w:hAnsi="Calibri" w:cs="Calibri"/>
          <w:bCs/>
          <w:kern w:val="3"/>
          <w:sz w:val="24"/>
          <w:szCs w:val="24"/>
        </w:rPr>
        <w:t>En 2023</w:t>
      </w:r>
      <w:r w:rsidR="009F759D" w:rsidRPr="002175FC">
        <w:rPr>
          <w:rFonts w:ascii="Calibri" w:eastAsia="SimSun" w:hAnsi="Calibri" w:cs="Calibri"/>
          <w:bCs/>
          <w:kern w:val="3"/>
          <w:sz w:val="24"/>
          <w:szCs w:val="24"/>
        </w:rPr>
        <w:t xml:space="preserve">, des liens étroits se sont tissés avec nos partenaires sociaux et associatifs tels que Les restos du </w:t>
      </w:r>
      <w:r w:rsidR="00106EA0" w:rsidRPr="002175FC">
        <w:rPr>
          <w:rFonts w:ascii="Calibri" w:eastAsia="SimSun" w:hAnsi="Calibri" w:cs="Calibri"/>
          <w:bCs/>
          <w:kern w:val="3"/>
          <w:sz w:val="24"/>
          <w:szCs w:val="24"/>
        </w:rPr>
        <w:t>cœur,</w:t>
      </w:r>
      <w:r w:rsidR="00750111" w:rsidRPr="002175FC">
        <w:rPr>
          <w:rFonts w:ascii="Calibri" w:eastAsia="SimSun" w:hAnsi="Calibri" w:cs="Calibri"/>
          <w:bCs/>
          <w:kern w:val="3"/>
          <w:sz w:val="24"/>
          <w:szCs w:val="24"/>
        </w:rPr>
        <w:t xml:space="preserve"> La Croix-R</w:t>
      </w:r>
      <w:r w:rsidRPr="002175FC">
        <w:rPr>
          <w:rFonts w:ascii="Calibri" w:eastAsia="SimSun" w:hAnsi="Calibri" w:cs="Calibri"/>
          <w:bCs/>
          <w:kern w:val="3"/>
          <w:sz w:val="24"/>
          <w:szCs w:val="24"/>
        </w:rPr>
        <w:t>ouge Française</w:t>
      </w:r>
      <w:r w:rsidR="009F759D" w:rsidRPr="002175FC">
        <w:rPr>
          <w:rFonts w:ascii="Calibri" w:eastAsia="SimSun" w:hAnsi="Calibri" w:cs="Calibri"/>
          <w:bCs/>
          <w:kern w:val="3"/>
          <w:sz w:val="24"/>
          <w:szCs w:val="24"/>
        </w:rPr>
        <w:t>, La cellule détresse de la Sécurité sociale, la MSA, le CCAS de Falaise, la Circonscription d’Action Sociale… permettant le maintien et le développement du réseau et l’optimisation des prises en charge des usagers.</w:t>
      </w:r>
      <w:r w:rsidRPr="002175FC">
        <w:rPr>
          <w:rFonts w:ascii="Calibri" w:eastAsia="SimSun" w:hAnsi="Calibri" w:cs="Calibri"/>
          <w:bCs/>
          <w:kern w:val="3"/>
          <w:sz w:val="24"/>
          <w:szCs w:val="24"/>
        </w:rPr>
        <w:t xml:space="preserve"> </w:t>
      </w:r>
      <w:r w:rsidR="00DD309B" w:rsidRPr="002175FC">
        <w:rPr>
          <w:rFonts w:ascii="Calibri" w:eastAsia="SimSun" w:hAnsi="Calibri" w:cs="Calibri"/>
          <w:bCs/>
          <w:kern w:val="3"/>
          <w:sz w:val="24"/>
          <w:szCs w:val="24"/>
        </w:rPr>
        <w:t>Ces partenariats</w:t>
      </w:r>
      <w:r w:rsidRPr="002175FC">
        <w:rPr>
          <w:rFonts w:ascii="Calibri" w:eastAsia="SimSun" w:hAnsi="Calibri" w:cs="Calibri"/>
          <w:bCs/>
          <w:kern w:val="3"/>
          <w:sz w:val="24"/>
          <w:szCs w:val="24"/>
        </w:rPr>
        <w:t xml:space="preserve"> ont </w:t>
      </w:r>
      <w:r w:rsidR="00A75B51" w:rsidRPr="002175FC">
        <w:rPr>
          <w:rFonts w:ascii="Calibri" w:eastAsia="SimSun" w:hAnsi="Calibri" w:cs="Calibri"/>
          <w:bCs/>
          <w:kern w:val="3"/>
          <w:sz w:val="24"/>
          <w:szCs w:val="24"/>
        </w:rPr>
        <w:t>perduré</w:t>
      </w:r>
      <w:r w:rsidR="008E67BA" w:rsidRPr="002175FC">
        <w:rPr>
          <w:rFonts w:ascii="Calibri" w:eastAsia="SimSun" w:hAnsi="Calibri" w:cs="Calibri"/>
          <w:bCs/>
          <w:kern w:val="3"/>
          <w:sz w:val="24"/>
          <w:szCs w:val="24"/>
        </w:rPr>
        <w:t xml:space="preserve"> en 2025</w:t>
      </w:r>
      <w:r w:rsidR="00877255" w:rsidRPr="002175FC">
        <w:rPr>
          <w:rFonts w:ascii="Calibri" w:eastAsia="SimSun" w:hAnsi="Calibri" w:cs="Calibri"/>
          <w:bCs/>
          <w:kern w:val="3"/>
          <w:sz w:val="24"/>
          <w:szCs w:val="24"/>
        </w:rPr>
        <w:t>.</w:t>
      </w:r>
    </w:p>
    <w:p w:rsidR="00F54FA3" w:rsidRPr="008E67BA" w:rsidRDefault="00F54FA3" w:rsidP="008E67BA">
      <w:pPr>
        <w:pStyle w:val="Paragraphedeliste"/>
        <w:widowControl w:val="0"/>
        <w:suppressAutoHyphens/>
        <w:autoSpaceDN w:val="0"/>
        <w:ind w:left="435"/>
        <w:jc w:val="both"/>
        <w:textAlignment w:val="baseline"/>
        <w:rPr>
          <w:rFonts w:ascii="Calibri" w:eastAsia="SimSun" w:hAnsi="Calibri" w:cs="Calibri"/>
          <w:bCs/>
          <w:kern w:val="3"/>
          <w:sz w:val="24"/>
          <w:szCs w:val="24"/>
        </w:rPr>
      </w:pPr>
    </w:p>
    <w:p w:rsidR="00512904" w:rsidRPr="002175FC" w:rsidRDefault="00C933FD" w:rsidP="00586D48">
      <w:pPr>
        <w:pStyle w:val="Paragraphedeliste"/>
        <w:widowControl w:val="0"/>
        <w:numPr>
          <w:ilvl w:val="0"/>
          <w:numId w:val="6"/>
        </w:numPr>
        <w:suppressAutoHyphens/>
        <w:autoSpaceDN w:val="0"/>
        <w:jc w:val="both"/>
        <w:textAlignment w:val="baseline"/>
        <w:rPr>
          <w:rFonts w:ascii="Calibri" w:eastAsia="SimSun" w:hAnsi="Calibri" w:cs="Calibri"/>
          <w:bCs/>
          <w:color w:val="5B9BD5" w:themeColor="accent1"/>
          <w:kern w:val="3"/>
          <w:sz w:val="24"/>
          <w:szCs w:val="24"/>
          <w:u w:val="single"/>
        </w:rPr>
      </w:pPr>
      <w:r w:rsidRPr="00586D48">
        <w:rPr>
          <w:rFonts w:ascii="Calibri" w:eastAsia="SimSun" w:hAnsi="Calibri" w:cs="Calibri"/>
          <w:bCs/>
          <w:color w:val="2E74B5" w:themeColor="accent1" w:themeShade="BF"/>
          <w:kern w:val="3"/>
          <w:sz w:val="24"/>
          <w:szCs w:val="24"/>
          <w:u w:val="single"/>
        </w:rPr>
        <w:t>Parcours</w:t>
      </w:r>
      <w:r w:rsidR="00512904" w:rsidRPr="00586D48">
        <w:rPr>
          <w:rFonts w:ascii="Calibri" w:eastAsia="SimSun" w:hAnsi="Calibri" w:cs="Calibri"/>
          <w:bCs/>
          <w:color w:val="2E74B5" w:themeColor="accent1" w:themeShade="BF"/>
          <w:kern w:val="3"/>
          <w:sz w:val="24"/>
          <w:szCs w:val="24"/>
          <w:u w:val="single"/>
        </w:rPr>
        <w:t xml:space="preserve"> santé public en partenariat avec </w:t>
      </w:r>
      <w:r w:rsidR="008E67BA" w:rsidRPr="00586D48">
        <w:rPr>
          <w:rFonts w:ascii="Calibri" w:eastAsia="SimSun" w:hAnsi="Calibri" w:cs="Calibri"/>
          <w:bCs/>
          <w:color w:val="2E74B5" w:themeColor="accent1" w:themeShade="BF"/>
          <w:kern w:val="3"/>
          <w:sz w:val="24"/>
          <w:szCs w:val="24"/>
          <w:u w:val="single"/>
        </w:rPr>
        <w:t xml:space="preserve">le Centre de Prévention des Maladies </w:t>
      </w:r>
      <w:r w:rsidR="00225DF0" w:rsidRPr="00586D48">
        <w:rPr>
          <w:rFonts w:ascii="Calibri" w:eastAsia="SimSun" w:hAnsi="Calibri" w:cs="Calibri"/>
          <w:bCs/>
          <w:color w:val="2E74B5" w:themeColor="accent1" w:themeShade="BF"/>
          <w:kern w:val="3"/>
          <w:sz w:val="24"/>
          <w:szCs w:val="24"/>
          <w:u w:val="single"/>
        </w:rPr>
        <w:t>Infectieuses,</w:t>
      </w:r>
      <w:r w:rsidR="008E67BA" w:rsidRPr="00586D48">
        <w:rPr>
          <w:rFonts w:ascii="Calibri" w:eastAsia="SimSun" w:hAnsi="Calibri" w:cs="Calibri"/>
          <w:bCs/>
          <w:color w:val="2E74B5" w:themeColor="accent1" w:themeShade="BF"/>
          <w:kern w:val="3"/>
          <w:sz w:val="24"/>
          <w:szCs w:val="24"/>
          <w:u w:val="single"/>
        </w:rPr>
        <w:t xml:space="preserve"> le CEGGID , et le  CLAT (centre de lutte antituberculeuse)</w:t>
      </w:r>
    </w:p>
    <w:p w:rsidR="002175FC" w:rsidRPr="00586D48" w:rsidRDefault="002175FC" w:rsidP="002175FC">
      <w:pPr>
        <w:pStyle w:val="Paragraphedeliste"/>
        <w:widowControl w:val="0"/>
        <w:suppressAutoHyphens/>
        <w:autoSpaceDN w:val="0"/>
        <w:jc w:val="both"/>
        <w:textAlignment w:val="baseline"/>
        <w:rPr>
          <w:rFonts w:ascii="Calibri" w:eastAsia="SimSun" w:hAnsi="Calibri" w:cs="Calibri"/>
          <w:bCs/>
          <w:color w:val="5B9BD5" w:themeColor="accent1"/>
          <w:kern w:val="3"/>
          <w:sz w:val="24"/>
          <w:szCs w:val="24"/>
          <w:u w:val="single"/>
        </w:rPr>
      </w:pPr>
    </w:p>
    <w:p w:rsidR="004554E0" w:rsidRPr="008E67BA" w:rsidRDefault="009E0D4E" w:rsidP="00D832C4">
      <w:pPr>
        <w:pStyle w:val="Paragraphedeliste"/>
        <w:widowControl w:val="0"/>
        <w:suppressAutoHyphens/>
        <w:autoSpaceDN w:val="0"/>
        <w:ind w:left="1" w:hanging="1"/>
        <w:jc w:val="both"/>
        <w:textAlignment w:val="baseline"/>
        <w:rPr>
          <w:rFonts w:ascii="Calibri" w:eastAsia="SimSun" w:hAnsi="Calibri" w:cs="Calibri"/>
          <w:bCs/>
          <w:kern w:val="3"/>
          <w:sz w:val="24"/>
          <w:szCs w:val="24"/>
        </w:rPr>
      </w:pPr>
      <w:r w:rsidRPr="008E67BA">
        <w:rPr>
          <w:rFonts w:ascii="Calibri" w:eastAsia="SimSun" w:hAnsi="Calibri" w:cs="Calibri"/>
          <w:bCs/>
          <w:kern w:val="3"/>
          <w:sz w:val="24"/>
          <w:szCs w:val="24"/>
        </w:rPr>
        <w:t>Une convention de partenariat a été signée avec le Centre Hospitalier de Falaise le 15 mars 2021 qui permet un financement des radiographies pu</w:t>
      </w:r>
      <w:r w:rsidR="001E6F70" w:rsidRPr="008E67BA">
        <w:rPr>
          <w:rFonts w:ascii="Calibri" w:eastAsia="SimSun" w:hAnsi="Calibri" w:cs="Calibri"/>
          <w:bCs/>
          <w:kern w:val="3"/>
          <w:sz w:val="24"/>
          <w:szCs w:val="24"/>
        </w:rPr>
        <w:t xml:space="preserve">lmonaires de </w:t>
      </w:r>
      <w:r w:rsidR="008E67BA" w:rsidRPr="008E67BA">
        <w:rPr>
          <w:rFonts w:ascii="Calibri" w:eastAsia="SimSun" w:hAnsi="Calibri" w:cs="Calibri"/>
          <w:bCs/>
          <w:kern w:val="3"/>
          <w:sz w:val="24"/>
          <w:szCs w:val="24"/>
        </w:rPr>
        <w:t>dépistage</w:t>
      </w:r>
      <w:r w:rsidR="00A10C09" w:rsidRPr="008E67BA">
        <w:rPr>
          <w:rFonts w:ascii="Calibri" w:eastAsia="SimSun" w:hAnsi="Calibri" w:cs="Calibri"/>
          <w:bCs/>
          <w:kern w:val="3"/>
          <w:sz w:val="24"/>
          <w:szCs w:val="24"/>
        </w:rPr>
        <w:t>.</w:t>
      </w:r>
    </w:p>
    <w:p w:rsidR="008E67BA" w:rsidRDefault="008E67BA" w:rsidP="008E67BA">
      <w:pPr>
        <w:pStyle w:val="Paragraphedeliste"/>
        <w:widowControl w:val="0"/>
        <w:suppressAutoHyphens/>
        <w:autoSpaceDN w:val="0"/>
        <w:ind w:left="1" w:hanging="1"/>
        <w:jc w:val="both"/>
        <w:textAlignment w:val="baseline"/>
        <w:rPr>
          <w:rFonts w:ascii="Calibri" w:eastAsia="SimSun" w:hAnsi="Calibri" w:cs="Calibri"/>
          <w:bCs/>
          <w:kern w:val="3"/>
          <w:sz w:val="24"/>
          <w:szCs w:val="24"/>
        </w:rPr>
      </w:pPr>
      <w:r w:rsidRPr="008E67BA">
        <w:rPr>
          <w:rFonts w:ascii="Calibri" w:eastAsia="SimSun" w:hAnsi="Calibri" w:cs="Calibri"/>
          <w:bCs/>
          <w:kern w:val="3"/>
          <w:sz w:val="24"/>
          <w:szCs w:val="24"/>
        </w:rPr>
        <w:t>Nous avons sollicité ce dispositifs 12 fois cette année</w:t>
      </w:r>
      <w:r w:rsidR="00C54504">
        <w:rPr>
          <w:rFonts w:ascii="Calibri" w:eastAsia="SimSun" w:hAnsi="Calibri" w:cs="Calibri"/>
          <w:bCs/>
          <w:kern w:val="3"/>
          <w:sz w:val="24"/>
          <w:szCs w:val="24"/>
        </w:rPr>
        <w:t>.</w:t>
      </w:r>
    </w:p>
    <w:p w:rsidR="008E67BA" w:rsidRDefault="008E67BA" w:rsidP="008E67BA">
      <w:pPr>
        <w:pStyle w:val="Paragraphedeliste"/>
        <w:widowControl w:val="0"/>
        <w:suppressAutoHyphens/>
        <w:autoSpaceDN w:val="0"/>
        <w:ind w:left="1" w:hanging="1"/>
        <w:jc w:val="both"/>
        <w:textAlignment w:val="baseline"/>
        <w:rPr>
          <w:rFonts w:ascii="Calibri" w:eastAsia="SimSun" w:hAnsi="Calibri" w:cs="Calibri"/>
          <w:bCs/>
          <w:kern w:val="3"/>
          <w:sz w:val="24"/>
          <w:szCs w:val="24"/>
        </w:rPr>
      </w:pPr>
    </w:p>
    <w:p w:rsidR="00DB2329" w:rsidRPr="00586D48" w:rsidRDefault="00DB2329" w:rsidP="00586D48">
      <w:pPr>
        <w:pStyle w:val="Paragraphedeliste"/>
        <w:widowControl w:val="0"/>
        <w:numPr>
          <w:ilvl w:val="0"/>
          <w:numId w:val="6"/>
        </w:numPr>
        <w:suppressAutoHyphens/>
        <w:autoSpaceDN w:val="0"/>
        <w:jc w:val="both"/>
        <w:textAlignment w:val="baseline"/>
        <w:rPr>
          <w:rFonts w:ascii="Calibri" w:eastAsia="SimSun" w:hAnsi="Calibri" w:cs="Calibri"/>
          <w:bCs/>
          <w:color w:val="2E74B5" w:themeColor="accent1" w:themeShade="BF"/>
          <w:kern w:val="3"/>
          <w:sz w:val="24"/>
          <w:szCs w:val="24"/>
        </w:rPr>
      </w:pPr>
      <w:r w:rsidRPr="00586D48">
        <w:rPr>
          <w:rFonts w:ascii="Calibri" w:eastAsia="SimSun" w:hAnsi="Calibri" w:cs="Calibri"/>
          <w:bCs/>
          <w:color w:val="2E74B5" w:themeColor="accent1" w:themeShade="BF"/>
          <w:kern w:val="3"/>
          <w:sz w:val="24"/>
          <w:szCs w:val="24"/>
          <w:u w:val="single"/>
        </w:rPr>
        <w:t>EMPP</w:t>
      </w:r>
      <w:r w:rsidR="006F44B4" w:rsidRPr="00586D48">
        <w:rPr>
          <w:rFonts w:ascii="Calibri" w:eastAsia="SimSun" w:hAnsi="Calibri" w:cs="Calibri"/>
          <w:bCs/>
          <w:color w:val="2E74B5" w:themeColor="accent1" w:themeShade="BF"/>
          <w:kern w:val="3"/>
          <w:sz w:val="24"/>
          <w:szCs w:val="24"/>
          <w:u w:val="single"/>
        </w:rPr>
        <w:t xml:space="preserve"> (Equipe </w:t>
      </w:r>
      <w:r w:rsidR="004554E0" w:rsidRPr="00586D48">
        <w:rPr>
          <w:rFonts w:ascii="Calibri" w:eastAsia="SimSun" w:hAnsi="Calibri" w:cs="Calibri"/>
          <w:bCs/>
          <w:color w:val="2E74B5" w:themeColor="accent1" w:themeShade="BF"/>
          <w:kern w:val="3"/>
          <w:sz w:val="24"/>
          <w:szCs w:val="24"/>
          <w:u w:val="single"/>
        </w:rPr>
        <w:t>Mobile Psychiatrie</w:t>
      </w:r>
      <w:r w:rsidR="006F44B4" w:rsidRPr="00586D48">
        <w:rPr>
          <w:rFonts w:ascii="Calibri" w:eastAsia="SimSun" w:hAnsi="Calibri" w:cs="Calibri"/>
          <w:bCs/>
          <w:color w:val="2E74B5" w:themeColor="accent1" w:themeShade="BF"/>
          <w:kern w:val="3"/>
          <w:sz w:val="24"/>
          <w:szCs w:val="24"/>
          <w:u w:val="single"/>
        </w:rPr>
        <w:t xml:space="preserve"> Précarité)</w:t>
      </w:r>
    </w:p>
    <w:p w:rsidR="00170C10" w:rsidRPr="00CD226A" w:rsidRDefault="00170C10" w:rsidP="00D832C4">
      <w:pPr>
        <w:pStyle w:val="Paragraphedeliste"/>
        <w:widowControl w:val="0"/>
        <w:suppressAutoHyphens/>
        <w:autoSpaceDN w:val="0"/>
        <w:ind w:left="1"/>
        <w:jc w:val="both"/>
        <w:textAlignment w:val="baseline"/>
        <w:rPr>
          <w:rFonts w:ascii="Calibri" w:eastAsia="SimSun" w:hAnsi="Calibri" w:cs="Calibri"/>
          <w:bCs/>
          <w:color w:val="FF0000"/>
          <w:kern w:val="3"/>
          <w:sz w:val="24"/>
          <w:szCs w:val="24"/>
          <w:u w:val="single"/>
        </w:rPr>
      </w:pPr>
    </w:p>
    <w:p w:rsidR="00DA0D05" w:rsidRPr="00005567" w:rsidRDefault="0031568D" w:rsidP="00D832C4">
      <w:pPr>
        <w:pStyle w:val="Paragraphedeliste"/>
        <w:widowControl w:val="0"/>
        <w:suppressAutoHyphens/>
        <w:autoSpaceDN w:val="0"/>
        <w:ind w:left="1" w:hanging="1"/>
        <w:jc w:val="both"/>
        <w:textAlignment w:val="baseline"/>
        <w:rPr>
          <w:rFonts w:ascii="Calibri" w:eastAsia="SimSun" w:hAnsi="Calibri" w:cs="Calibri"/>
          <w:bCs/>
          <w:kern w:val="3"/>
          <w:sz w:val="24"/>
          <w:szCs w:val="24"/>
        </w:rPr>
      </w:pPr>
      <w:r w:rsidRPr="00005567">
        <w:rPr>
          <w:rFonts w:ascii="Calibri" w:eastAsia="SimSun" w:hAnsi="Calibri" w:cs="Calibri"/>
          <w:bCs/>
          <w:kern w:val="3"/>
          <w:sz w:val="24"/>
          <w:szCs w:val="24"/>
        </w:rPr>
        <w:t>Il s’agit d’</w:t>
      </w:r>
      <w:r w:rsidR="00DA0D05" w:rsidRPr="00005567">
        <w:rPr>
          <w:rFonts w:ascii="Calibri" w:eastAsia="SimSun" w:hAnsi="Calibri" w:cs="Calibri"/>
          <w:bCs/>
          <w:kern w:val="3"/>
          <w:sz w:val="24"/>
          <w:szCs w:val="24"/>
        </w:rPr>
        <w:t>un partenaire important pe</w:t>
      </w:r>
      <w:r w:rsidRPr="00005567">
        <w:rPr>
          <w:rFonts w:ascii="Calibri" w:eastAsia="SimSun" w:hAnsi="Calibri" w:cs="Calibri"/>
          <w:bCs/>
          <w:kern w:val="3"/>
          <w:sz w:val="24"/>
          <w:szCs w:val="24"/>
        </w:rPr>
        <w:t>r</w:t>
      </w:r>
      <w:r w:rsidR="00DA0D05" w:rsidRPr="00005567">
        <w:rPr>
          <w:rFonts w:ascii="Calibri" w:eastAsia="SimSun" w:hAnsi="Calibri" w:cs="Calibri"/>
          <w:bCs/>
          <w:kern w:val="3"/>
          <w:sz w:val="24"/>
          <w:szCs w:val="24"/>
        </w:rPr>
        <w:t>mettant d’</w:t>
      </w:r>
      <w:r w:rsidRPr="00005567">
        <w:rPr>
          <w:rFonts w:ascii="Calibri" w:eastAsia="SimSun" w:hAnsi="Calibri" w:cs="Calibri"/>
          <w:bCs/>
          <w:kern w:val="3"/>
          <w:sz w:val="24"/>
          <w:szCs w:val="24"/>
        </w:rPr>
        <w:t xml:space="preserve">apporter un soutien psychologique et/ou une expertise </w:t>
      </w:r>
      <w:r w:rsidR="00DA0D05" w:rsidRPr="00005567">
        <w:rPr>
          <w:rFonts w:ascii="Calibri" w:eastAsia="SimSun" w:hAnsi="Calibri" w:cs="Calibri"/>
          <w:bCs/>
          <w:kern w:val="3"/>
          <w:sz w:val="24"/>
          <w:szCs w:val="24"/>
        </w:rPr>
        <w:lastRenderedPageBreak/>
        <w:t xml:space="preserve">psychiatrique. </w:t>
      </w:r>
      <w:r w:rsidR="001C3FCC" w:rsidRPr="00005567">
        <w:rPr>
          <w:rFonts w:ascii="Calibri" w:eastAsia="SimSun" w:hAnsi="Calibri" w:cs="Calibri"/>
          <w:bCs/>
          <w:kern w:val="3"/>
          <w:sz w:val="24"/>
          <w:szCs w:val="24"/>
        </w:rPr>
        <w:t>L’EMPP est intervenu</w:t>
      </w:r>
      <w:r w:rsidR="002175FC">
        <w:rPr>
          <w:rFonts w:ascii="Calibri" w:eastAsia="SimSun" w:hAnsi="Calibri" w:cs="Calibri"/>
          <w:bCs/>
          <w:kern w:val="3"/>
          <w:sz w:val="24"/>
          <w:szCs w:val="24"/>
        </w:rPr>
        <w:t>e</w:t>
      </w:r>
      <w:r w:rsidR="001C3FCC" w:rsidRPr="00005567">
        <w:rPr>
          <w:rFonts w:ascii="Calibri" w:eastAsia="SimSun" w:hAnsi="Calibri" w:cs="Calibri"/>
          <w:bCs/>
          <w:kern w:val="3"/>
          <w:sz w:val="24"/>
          <w:szCs w:val="24"/>
        </w:rPr>
        <w:t xml:space="preserve"> </w:t>
      </w:r>
      <w:r w:rsidR="00170C10" w:rsidRPr="00005567">
        <w:rPr>
          <w:rFonts w:ascii="Calibri" w:eastAsia="SimSun" w:hAnsi="Calibri" w:cs="Calibri"/>
          <w:bCs/>
          <w:kern w:val="3"/>
          <w:sz w:val="24"/>
          <w:szCs w:val="24"/>
        </w:rPr>
        <w:t xml:space="preserve">dans </w:t>
      </w:r>
      <w:r w:rsidR="00005567" w:rsidRPr="00005567">
        <w:rPr>
          <w:rFonts w:ascii="Calibri" w:eastAsia="SimSun" w:hAnsi="Calibri" w:cs="Calibri"/>
          <w:bCs/>
          <w:kern w:val="3"/>
          <w:sz w:val="24"/>
          <w:szCs w:val="24"/>
        </w:rPr>
        <w:t>1</w:t>
      </w:r>
      <w:r w:rsidR="00DD7D96" w:rsidRPr="00005567">
        <w:rPr>
          <w:rFonts w:ascii="Calibri" w:eastAsia="SimSun" w:hAnsi="Calibri" w:cs="Calibri"/>
          <w:bCs/>
          <w:kern w:val="3"/>
          <w:sz w:val="24"/>
          <w:szCs w:val="24"/>
        </w:rPr>
        <w:t xml:space="preserve"> </w:t>
      </w:r>
      <w:r w:rsidR="002175FC">
        <w:rPr>
          <w:rFonts w:ascii="Calibri" w:eastAsia="SimSun" w:hAnsi="Calibri" w:cs="Calibri"/>
          <w:bCs/>
          <w:kern w:val="3"/>
          <w:sz w:val="24"/>
          <w:szCs w:val="24"/>
        </w:rPr>
        <w:t>situation</w:t>
      </w:r>
      <w:r w:rsidR="00DA0D05" w:rsidRPr="00005567">
        <w:rPr>
          <w:rFonts w:ascii="Calibri" w:eastAsia="SimSun" w:hAnsi="Calibri" w:cs="Calibri"/>
          <w:bCs/>
          <w:kern w:val="3"/>
          <w:sz w:val="24"/>
          <w:szCs w:val="24"/>
        </w:rPr>
        <w:t xml:space="preserve"> au cours de l’année</w:t>
      </w:r>
      <w:r w:rsidR="00005567" w:rsidRPr="00005567">
        <w:rPr>
          <w:rFonts w:ascii="Calibri" w:eastAsia="SimSun" w:hAnsi="Calibri" w:cs="Calibri"/>
          <w:bCs/>
          <w:kern w:val="3"/>
          <w:sz w:val="24"/>
          <w:szCs w:val="24"/>
        </w:rPr>
        <w:t xml:space="preserve"> 2025</w:t>
      </w:r>
      <w:r w:rsidR="00DA0D05" w:rsidRPr="00005567">
        <w:rPr>
          <w:rFonts w:ascii="Calibri" w:eastAsia="SimSun" w:hAnsi="Calibri" w:cs="Calibri"/>
          <w:bCs/>
          <w:kern w:val="3"/>
          <w:sz w:val="24"/>
          <w:szCs w:val="24"/>
        </w:rPr>
        <w:t>.</w:t>
      </w:r>
    </w:p>
    <w:p w:rsidR="00A85E0D" w:rsidRPr="00005567" w:rsidRDefault="00DA0D05" w:rsidP="00D832C4">
      <w:pPr>
        <w:pStyle w:val="Paragraphedeliste"/>
        <w:widowControl w:val="0"/>
        <w:suppressAutoHyphens/>
        <w:autoSpaceDN w:val="0"/>
        <w:ind w:left="1" w:hanging="1"/>
        <w:jc w:val="both"/>
        <w:textAlignment w:val="baseline"/>
        <w:rPr>
          <w:rFonts w:ascii="Calibri" w:eastAsia="SimSun" w:hAnsi="Calibri" w:cs="Calibri"/>
          <w:bCs/>
          <w:kern w:val="3"/>
          <w:sz w:val="24"/>
          <w:szCs w:val="24"/>
        </w:rPr>
      </w:pPr>
      <w:r w:rsidRPr="00005567">
        <w:rPr>
          <w:rFonts w:ascii="Calibri" w:eastAsia="SimSun" w:hAnsi="Calibri" w:cs="Calibri"/>
          <w:bCs/>
          <w:kern w:val="3"/>
          <w:sz w:val="24"/>
          <w:szCs w:val="24"/>
        </w:rPr>
        <w:t>Les formalités de recours à l’EMPP sont simples et permettent une intervention rapide de leur service (fiche de liaison / mail).</w:t>
      </w:r>
    </w:p>
    <w:p w:rsidR="0045461F" w:rsidRPr="00005567" w:rsidRDefault="0045461F" w:rsidP="00D832C4">
      <w:pPr>
        <w:pStyle w:val="Paragraphedeliste"/>
        <w:widowControl w:val="0"/>
        <w:suppressAutoHyphens/>
        <w:autoSpaceDN w:val="0"/>
        <w:ind w:left="1" w:hanging="1"/>
        <w:jc w:val="both"/>
        <w:textAlignment w:val="baseline"/>
        <w:rPr>
          <w:rFonts w:ascii="Calibri" w:eastAsia="SimSun" w:hAnsi="Calibri" w:cs="Calibri"/>
          <w:bCs/>
          <w:kern w:val="3"/>
          <w:sz w:val="24"/>
          <w:szCs w:val="24"/>
        </w:rPr>
      </w:pPr>
    </w:p>
    <w:p w:rsidR="00005567" w:rsidRPr="00005567" w:rsidRDefault="00C54504" w:rsidP="00D832C4">
      <w:pPr>
        <w:pStyle w:val="Paragraphedeliste"/>
        <w:widowControl w:val="0"/>
        <w:suppressAutoHyphens/>
        <w:autoSpaceDN w:val="0"/>
        <w:ind w:left="1" w:hanging="1"/>
        <w:jc w:val="both"/>
        <w:textAlignment w:val="baseline"/>
        <w:rPr>
          <w:rFonts w:ascii="Calibri" w:eastAsia="SimSun" w:hAnsi="Calibri" w:cs="Calibri"/>
          <w:bCs/>
          <w:kern w:val="3"/>
          <w:sz w:val="24"/>
          <w:szCs w:val="24"/>
        </w:rPr>
      </w:pPr>
      <w:r>
        <w:rPr>
          <w:rFonts w:ascii="Calibri" w:eastAsia="SimSun" w:hAnsi="Calibri" w:cs="Calibri"/>
          <w:bCs/>
          <w:kern w:val="3"/>
          <w:sz w:val="24"/>
          <w:szCs w:val="24"/>
        </w:rPr>
        <w:t>Cependant, u</w:t>
      </w:r>
      <w:r w:rsidR="00005567" w:rsidRPr="00005567">
        <w:rPr>
          <w:rFonts w:ascii="Calibri" w:eastAsia="SimSun" w:hAnsi="Calibri" w:cs="Calibri"/>
          <w:bCs/>
          <w:kern w:val="3"/>
          <w:sz w:val="24"/>
          <w:szCs w:val="24"/>
        </w:rPr>
        <w:t xml:space="preserve">n nouveau </w:t>
      </w:r>
      <w:r w:rsidR="00F54FA3" w:rsidRPr="00005567">
        <w:rPr>
          <w:rFonts w:ascii="Calibri" w:eastAsia="SimSun" w:hAnsi="Calibri" w:cs="Calibri"/>
          <w:bCs/>
          <w:kern w:val="3"/>
          <w:sz w:val="24"/>
          <w:szCs w:val="24"/>
        </w:rPr>
        <w:t>partenariat est</w:t>
      </w:r>
      <w:r w:rsidR="00005567" w:rsidRPr="00005567">
        <w:rPr>
          <w:rFonts w:ascii="Calibri" w:eastAsia="SimSun" w:hAnsi="Calibri" w:cs="Calibri"/>
          <w:bCs/>
          <w:kern w:val="3"/>
          <w:sz w:val="24"/>
          <w:szCs w:val="24"/>
        </w:rPr>
        <w:t xml:space="preserve"> en cours </w:t>
      </w:r>
      <w:r w:rsidR="008E67BA">
        <w:rPr>
          <w:rFonts w:ascii="Calibri" w:eastAsia="SimSun" w:hAnsi="Calibri" w:cs="Calibri"/>
          <w:bCs/>
          <w:kern w:val="3"/>
          <w:sz w:val="24"/>
          <w:szCs w:val="24"/>
        </w:rPr>
        <w:t xml:space="preserve">de </w:t>
      </w:r>
      <w:r w:rsidR="00005567" w:rsidRPr="00005567">
        <w:rPr>
          <w:rFonts w:ascii="Calibri" w:eastAsia="SimSun" w:hAnsi="Calibri" w:cs="Calibri"/>
          <w:bCs/>
          <w:kern w:val="3"/>
          <w:sz w:val="24"/>
          <w:szCs w:val="24"/>
        </w:rPr>
        <w:t>développement</w:t>
      </w:r>
      <w:r w:rsidR="008E67BA">
        <w:rPr>
          <w:rFonts w:ascii="Calibri" w:eastAsia="SimSun" w:hAnsi="Calibri" w:cs="Calibri"/>
          <w:bCs/>
          <w:kern w:val="3"/>
          <w:sz w:val="24"/>
          <w:szCs w:val="24"/>
        </w:rPr>
        <w:t xml:space="preserve"> : en </w:t>
      </w:r>
      <w:r w:rsidR="00C933FD">
        <w:rPr>
          <w:rFonts w:ascii="Calibri" w:eastAsia="SimSun" w:hAnsi="Calibri" w:cs="Calibri"/>
          <w:bCs/>
          <w:kern w:val="3"/>
          <w:sz w:val="24"/>
          <w:szCs w:val="24"/>
        </w:rPr>
        <w:t>effet 9</w:t>
      </w:r>
      <w:r w:rsidR="008E67BA">
        <w:rPr>
          <w:rFonts w:ascii="Calibri" w:eastAsia="SimSun" w:hAnsi="Calibri" w:cs="Calibri"/>
          <w:bCs/>
          <w:kern w:val="3"/>
          <w:sz w:val="24"/>
          <w:szCs w:val="24"/>
        </w:rPr>
        <w:t xml:space="preserve"> Per</w:t>
      </w:r>
      <w:r w:rsidR="00F54FA3">
        <w:rPr>
          <w:rFonts w:ascii="Calibri" w:eastAsia="SimSun" w:hAnsi="Calibri" w:cs="Calibri"/>
          <w:bCs/>
          <w:kern w:val="3"/>
          <w:sz w:val="24"/>
          <w:szCs w:val="24"/>
        </w:rPr>
        <w:t>sonnes ont été orientés vers le</w:t>
      </w:r>
      <w:r w:rsidR="00005567" w:rsidRPr="00005567">
        <w:rPr>
          <w:rFonts w:ascii="Calibri" w:eastAsia="SimSun" w:hAnsi="Calibri" w:cs="Calibri"/>
          <w:bCs/>
          <w:kern w:val="3"/>
          <w:sz w:val="24"/>
          <w:szCs w:val="24"/>
        </w:rPr>
        <w:t xml:space="preserve"> CMP </w:t>
      </w:r>
      <w:r w:rsidR="002175FC">
        <w:rPr>
          <w:rFonts w:ascii="Calibri" w:eastAsia="SimSun" w:hAnsi="Calibri" w:cs="Calibri"/>
          <w:bCs/>
          <w:kern w:val="3"/>
          <w:sz w:val="24"/>
          <w:szCs w:val="24"/>
        </w:rPr>
        <w:t>localisé au sein du CH de Falaise.</w:t>
      </w:r>
    </w:p>
    <w:p w:rsidR="00005567" w:rsidRPr="00005567" w:rsidRDefault="00005567" w:rsidP="00D832C4">
      <w:pPr>
        <w:pStyle w:val="Paragraphedeliste"/>
        <w:widowControl w:val="0"/>
        <w:suppressAutoHyphens/>
        <w:autoSpaceDN w:val="0"/>
        <w:ind w:left="1" w:hanging="1"/>
        <w:jc w:val="both"/>
        <w:textAlignment w:val="baseline"/>
        <w:rPr>
          <w:rFonts w:ascii="Calibri" w:eastAsia="SimSun" w:hAnsi="Calibri" w:cs="Calibri"/>
          <w:bCs/>
          <w:kern w:val="3"/>
          <w:sz w:val="24"/>
          <w:szCs w:val="24"/>
        </w:rPr>
      </w:pPr>
      <w:r w:rsidRPr="00005567">
        <w:rPr>
          <w:rFonts w:ascii="Calibri" w:eastAsia="SimSun" w:hAnsi="Calibri" w:cs="Calibri"/>
          <w:bCs/>
          <w:kern w:val="3"/>
          <w:sz w:val="24"/>
          <w:szCs w:val="24"/>
        </w:rPr>
        <w:t>(</w:t>
      </w:r>
      <w:r w:rsidR="00F54FA3" w:rsidRPr="00005567">
        <w:rPr>
          <w:rFonts w:ascii="Calibri" w:eastAsia="SimSun" w:hAnsi="Calibri" w:cs="Calibri"/>
          <w:bCs/>
          <w:kern w:val="3"/>
          <w:sz w:val="24"/>
          <w:szCs w:val="24"/>
        </w:rPr>
        <w:t>Convention</w:t>
      </w:r>
      <w:r w:rsidRPr="00005567">
        <w:rPr>
          <w:rFonts w:ascii="Calibri" w:eastAsia="SimSun" w:hAnsi="Calibri" w:cs="Calibri"/>
          <w:bCs/>
          <w:kern w:val="3"/>
          <w:sz w:val="24"/>
          <w:szCs w:val="24"/>
        </w:rPr>
        <w:t xml:space="preserve"> à </w:t>
      </w:r>
      <w:r w:rsidR="00C933FD" w:rsidRPr="00005567">
        <w:rPr>
          <w:rFonts w:ascii="Calibri" w:eastAsia="SimSun" w:hAnsi="Calibri" w:cs="Calibri"/>
          <w:bCs/>
          <w:kern w:val="3"/>
          <w:sz w:val="24"/>
          <w:szCs w:val="24"/>
        </w:rPr>
        <w:t>faire)</w:t>
      </w:r>
      <w:r w:rsidR="00F54FA3">
        <w:rPr>
          <w:rFonts w:ascii="Calibri" w:eastAsia="SimSun" w:hAnsi="Calibri" w:cs="Calibri"/>
          <w:bCs/>
          <w:kern w:val="3"/>
          <w:sz w:val="24"/>
          <w:szCs w:val="24"/>
        </w:rPr>
        <w:t>.</w:t>
      </w:r>
    </w:p>
    <w:p w:rsidR="00A10C09" w:rsidRPr="00CD226A" w:rsidRDefault="00A10C09" w:rsidP="00D832C4">
      <w:pPr>
        <w:pStyle w:val="Paragraphedeliste"/>
        <w:widowControl w:val="0"/>
        <w:suppressAutoHyphens/>
        <w:autoSpaceDN w:val="0"/>
        <w:ind w:left="1" w:hanging="1"/>
        <w:jc w:val="both"/>
        <w:textAlignment w:val="baseline"/>
        <w:rPr>
          <w:rFonts w:ascii="Calibri" w:eastAsia="SimSun" w:hAnsi="Calibri" w:cs="Calibri"/>
          <w:bCs/>
          <w:color w:val="FF0000"/>
          <w:kern w:val="3"/>
          <w:sz w:val="24"/>
          <w:szCs w:val="24"/>
        </w:rPr>
      </w:pPr>
    </w:p>
    <w:p w:rsidR="00170C10" w:rsidRPr="008E67BA" w:rsidRDefault="00170C10" w:rsidP="00586D48">
      <w:pPr>
        <w:pStyle w:val="Paragraphedeliste"/>
        <w:widowControl w:val="0"/>
        <w:numPr>
          <w:ilvl w:val="0"/>
          <w:numId w:val="6"/>
        </w:numPr>
        <w:suppressAutoHyphens/>
        <w:autoSpaceDN w:val="0"/>
        <w:jc w:val="both"/>
        <w:textAlignment w:val="baseline"/>
        <w:rPr>
          <w:rFonts w:ascii="Calibri" w:eastAsia="SimSun" w:hAnsi="Calibri" w:cs="Calibri"/>
          <w:bCs/>
          <w:color w:val="2E74B5" w:themeColor="accent1" w:themeShade="BF"/>
          <w:kern w:val="3"/>
          <w:sz w:val="24"/>
          <w:szCs w:val="24"/>
          <w:u w:val="single"/>
        </w:rPr>
      </w:pPr>
      <w:r w:rsidRPr="008E67BA">
        <w:rPr>
          <w:rFonts w:ascii="Calibri" w:eastAsia="SimSun" w:hAnsi="Calibri" w:cs="Calibri"/>
          <w:bCs/>
          <w:color w:val="2E74B5" w:themeColor="accent1" w:themeShade="BF"/>
          <w:kern w:val="3"/>
          <w:sz w:val="24"/>
          <w:szCs w:val="24"/>
          <w:u w:val="single"/>
        </w:rPr>
        <w:t>PASS Dentaire</w:t>
      </w:r>
    </w:p>
    <w:p w:rsidR="004554E0" w:rsidRPr="00005567" w:rsidRDefault="00512904" w:rsidP="00D832C4">
      <w:pPr>
        <w:widowControl w:val="0"/>
        <w:suppressAutoHyphens/>
        <w:autoSpaceDN w:val="0"/>
        <w:jc w:val="both"/>
        <w:textAlignment w:val="baseline"/>
        <w:rPr>
          <w:rFonts w:ascii="Calibri" w:eastAsia="SimSun" w:hAnsi="Calibri" w:cs="Calibri"/>
          <w:bCs/>
          <w:kern w:val="3"/>
          <w:sz w:val="24"/>
          <w:szCs w:val="24"/>
        </w:rPr>
      </w:pPr>
      <w:r w:rsidRPr="00005567">
        <w:rPr>
          <w:rFonts w:ascii="Calibri" w:eastAsia="SimSun" w:hAnsi="Calibri" w:cs="Calibri"/>
          <w:bCs/>
          <w:kern w:val="3"/>
          <w:sz w:val="24"/>
          <w:szCs w:val="24"/>
        </w:rPr>
        <w:t>Ce service a été sollicité 3</w:t>
      </w:r>
      <w:r w:rsidR="00D24B4A" w:rsidRPr="00005567">
        <w:rPr>
          <w:rFonts w:ascii="Calibri" w:eastAsia="SimSun" w:hAnsi="Calibri" w:cs="Calibri"/>
          <w:bCs/>
          <w:kern w:val="3"/>
          <w:sz w:val="24"/>
          <w:szCs w:val="24"/>
        </w:rPr>
        <w:t xml:space="preserve"> </w:t>
      </w:r>
      <w:r w:rsidR="002175FC">
        <w:rPr>
          <w:rFonts w:ascii="Calibri" w:eastAsia="SimSun" w:hAnsi="Calibri" w:cs="Calibri"/>
          <w:bCs/>
          <w:kern w:val="3"/>
          <w:sz w:val="24"/>
          <w:szCs w:val="24"/>
        </w:rPr>
        <w:t>f</w:t>
      </w:r>
      <w:r w:rsidR="00DD309B" w:rsidRPr="00005567">
        <w:rPr>
          <w:rFonts w:ascii="Calibri" w:eastAsia="SimSun" w:hAnsi="Calibri" w:cs="Calibri"/>
          <w:bCs/>
          <w:kern w:val="3"/>
          <w:sz w:val="24"/>
          <w:szCs w:val="24"/>
        </w:rPr>
        <w:t>ois</w:t>
      </w:r>
      <w:r w:rsidR="00170C10" w:rsidRPr="00005567">
        <w:rPr>
          <w:rFonts w:ascii="Calibri" w:eastAsia="SimSun" w:hAnsi="Calibri" w:cs="Calibri"/>
          <w:bCs/>
          <w:kern w:val="3"/>
          <w:sz w:val="24"/>
          <w:szCs w:val="24"/>
        </w:rPr>
        <w:t xml:space="preserve"> cette année, avec des délais de prise en charge rapides.</w:t>
      </w:r>
    </w:p>
    <w:p w:rsidR="00A75662" w:rsidRPr="00586D48" w:rsidRDefault="00A75662" w:rsidP="00586D48">
      <w:pPr>
        <w:pStyle w:val="Paragraphedeliste"/>
        <w:widowControl w:val="0"/>
        <w:numPr>
          <w:ilvl w:val="0"/>
          <w:numId w:val="6"/>
        </w:numPr>
        <w:suppressAutoHyphens/>
        <w:autoSpaceDN w:val="0"/>
        <w:jc w:val="both"/>
        <w:textAlignment w:val="baseline"/>
        <w:rPr>
          <w:rFonts w:ascii="Calibri" w:eastAsia="SimSun" w:hAnsi="Calibri" w:cs="Calibri"/>
          <w:bCs/>
          <w:color w:val="2E74B5" w:themeColor="accent1" w:themeShade="BF"/>
          <w:kern w:val="3"/>
          <w:sz w:val="24"/>
          <w:szCs w:val="24"/>
          <w:u w:val="single"/>
        </w:rPr>
      </w:pPr>
      <w:r w:rsidRPr="00586D48">
        <w:rPr>
          <w:rFonts w:ascii="Calibri" w:eastAsia="SimSun" w:hAnsi="Calibri" w:cs="Calibri"/>
          <w:bCs/>
          <w:color w:val="2E74B5" w:themeColor="accent1" w:themeShade="BF"/>
          <w:kern w:val="3"/>
          <w:sz w:val="24"/>
          <w:szCs w:val="24"/>
          <w:u w:val="single"/>
        </w:rPr>
        <w:t>Médecine de ville et téléconsultations :</w:t>
      </w:r>
    </w:p>
    <w:p w:rsidR="00A75662" w:rsidRPr="00F54FA3" w:rsidRDefault="00A75662" w:rsidP="00F54FA3">
      <w:pPr>
        <w:widowControl w:val="0"/>
        <w:suppressAutoHyphens/>
        <w:autoSpaceDN w:val="0"/>
        <w:jc w:val="both"/>
        <w:textAlignment w:val="baseline"/>
        <w:rPr>
          <w:rFonts w:ascii="Calibri" w:eastAsia="SimSun" w:hAnsi="Calibri" w:cs="Calibri"/>
          <w:bCs/>
          <w:kern w:val="3"/>
          <w:sz w:val="24"/>
          <w:szCs w:val="24"/>
        </w:rPr>
      </w:pPr>
      <w:r w:rsidRPr="00F54FA3">
        <w:rPr>
          <w:rFonts w:ascii="Calibri" w:eastAsia="SimSun" w:hAnsi="Calibri" w:cs="Calibri"/>
          <w:bCs/>
          <w:kern w:val="3"/>
          <w:sz w:val="24"/>
          <w:szCs w:val="24"/>
        </w:rPr>
        <w:t xml:space="preserve">Nous avons </w:t>
      </w:r>
      <w:r w:rsidR="00F54FA3" w:rsidRPr="00F54FA3">
        <w:rPr>
          <w:rFonts w:ascii="Calibri" w:eastAsia="SimSun" w:hAnsi="Calibri" w:cs="Calibri"/>
          <w:bCs/>
          <w:kern w:val="3"/>
          <w:sz w:val="24"/>
          <w:szCs w:val="24"/>
        </w:rPr>
        <w:t>sollicité</w:t>
      </w:r>
      <w:r w:rsidRPr="00F54FA3">
        <w:rPr>
          <w:rFonts w:ascii="Calibri" w:eastAsia="SimSun" w:hAnsi="Calibri" w:cs="Calibri"/>
          <w:bCs/>
          <w:kern w:val="3"/>
          <w:sz w:val="24"/>
          <w:szCs w:val="24"/>
        </w:rPr>
        <w:t xml:space="preserve"> notre médecin partenaire pour 16 prise</w:t>
      </w:r>
      <w:r w:rsidR="00F54FA3">
        <w:rPr>
          <w:rFonts w:ascii="Calibri" w:eastAsia="SimSun" w:hAnsi="Calibri" w:cs="Calibri"/>
          <w:bCs/>
          <w:kern w:val="3"/>
          <w:sz w:val="24"/>
          <w:szCs w:val="24"/>
        </w:rPr>
        <w:t>s</w:t>
      </w:r>
      <w:r w:rsidRPr="00F54FA3">
        <w:rPr>
          <w:rFonts w:ascii="Calibri" w:eastAsia="SimSun" w:hAnsi="Calibri" w:cs="Calibri"/>
          <w:bCs/>
          <w:kern w:val="3"/>
          <w:sz w:val="24"/>
          <w:szCs w:val="24"/>
        </w:rPr>
        <w:t xml:space="preserve"> en charge au cours de l’année 2025</w:t>
      </w:r>
      <w:r w:rsidR="00F54FA3">
        <w:rPr>
          <w:rFonts w:ascii="Calibri" w:eastAsia="SimSun" w:hAnsi="Calibri" w:cs="Calibri"/>
          <w:bCs/>
          <w:kern w:val="3"/>
          <w:sz w:val="24"/>
          <w:szCs w:val="24"/>
        </w:rPr>
        <w:t>.</w:t>
      </w:r>
      <w:r w:rsidRPr="00F54FA3">
        <w:rPr>
          <w:rFonts w:ascii="Calibri" w:eastAsia="SimSun" w:hAnsi="Calibri" w:cs="Calibri"/>
          <w:bCs/>
          <w:kern w:val="3"/>
          <w:sz w:val="24"/>
          <w:szCs w:val="24"/>
        </w:rPr>
        <w:t xml:space="preserve"> </w:t>
      </w:r>
    </w:p>
    <w:p w:rsidR="00C362E8" w:rsidRDefault="00A75662" w:rsidP="00C362E8">
      <w:pPr>
        <w:widowControl w:val="0"/>
        <w:suppressAutoHyphens/>
        <w:autoSpaceDN w:val="0"/>
        <w:jc w:val="both"/>
        <w:textAlignment w:val="baseline"/>
        <w:rPr>
          <w:rFonts w:ascii="Calibri" w:eastAsia="SimSun" w:hAnsi="Calibri" w:cs="Calibri"/>
          <w:bCs/>
          <w:kern w:val="3"/>
          <w:sz w:val="24"/>
          <w:szCs w:val="24"/>
        </w:rPr>
      </w:pPr>
      <w:r w:rsidRPr="00F54FA3">
        <w:rPr>
          <w:rFonts w:ascii="Calibri" w:eastAsia="SimSun" w:hAnsi="Calibri" w:cs="Calibri"/>
          <w:bCs/>
          <w:kern w:val="3"/>
          <w:sz w:val="24"/>
          <w:szCs w:val="24"/>
        </w:rPr>
        <w:t xml:space="preserve">5 téléconsultations ont été organisées avec le Dr Paul de la Miséricorde mais principalement sur le premier semestre 2025. </w:t>
      </w:r>
      <w:r w:rsidR="00F54FA3">
        <w:rPr>
          <w:rFonts w:ascii="Calibri" w:eastAsia="SimSun" w:hAnsi="Calibri" w:cs="Calibri"/>
          <w:bCs/>
          <w:kern w:val="3"/>
          <w:sz w:val="24"/>
          <w:szCs w:val="24"/>
        </w:rPr>
        <w:t xml:space="preserve"> </w:t>
      </w:r>
      <w:r w:rsidRPr="00F54FA3">
        <w:rPr>
          <w:rFonts w:ascii="Calibri" w:eastAsia="SimSun" w:hAnsi="Calibri" w:cs="Calibri"/>
          <w:bCs/>
          <w:kern w:val="3"/>
          <w:sz w:val="24"/>
          <w:szCs w:val="24"/>
        </w:rPr>
        <w:t xml:space="preserve">Nous la </w:t>
      </w:r>
      <w:r w:rsidR="00F54FA3" w:rsidRPr="00F54FA3">
        <w:rPr>
          <w:rFonts w:ascii="Calibri" w:eastAsia="SimSun" w:hAnsi="Calibri" w:cs="Calibri"/>
          <w:bCs/>
          <w:kern w:val="3"/>
          <w:sz w:val="24"/>
          <w:szCs w:val="24"/>
        </w:rPr>
        <w:t>sollicitons</w:t>
      </w:r>
      <w:r w:rsidRPr="00F54FA3">
        <w:rPr>
          <w:rFonts w:ascii="Calibri" w:eastAsia="SimSun" w:hAnsi="Calibri" w:cs="Calibri"/>
          <w:bCs/>
          <w:kern w:val="3"/>
          <w:sz w:val="24"/>
          <w:szCs w:val="24"/>
        </w:rPr>
        <w:t xml:space="preserve"> moins du fait du partenariat mis en place avec le Cabinet </w:t>
      </w:r>
      <w:r w:rsidR="00F54FA3">
        <w:rPr>
          <w:rFonts w:ascii="Calibri" w:eastAsia="SimSun" w:hAnsi="Calibri" w:cs="Calibri"/>
          <w:bCs/>
          <w:kern w:val="3"/>
          <w:sz w:val="24"/>
          <w:szCs w:val="24"/>
        </w:rPr>
        <w:t xml:space="preserve">du Dr </w:t>
      </w:r>
      <w:r w:rsidRPr="00F54FA3">
        <w:rPr>
          <w:rFonts w:ascii="Calibri" w:eastAsia="SimSun" w:hAnsi="Calibri" w:cs="Calibri"/>
          <w:bCs/>
          <w:kern w:val="3"/>
          <w:sz w:val="24"/>
          <w:szCs w:val="24"/>
        </w:rPr>
        <w:t>Autret.</w:t>
      </w:r>
    </w:p>
    <w:p w:rsidR="00C954BA" w:rsidRPr="00F54FA3" w:rsidRDefault="00C362E8" w:rsidP="002175FC">
      <w:pPr>
        <w:pStyle w:val="Titre1"/>
        <w:numPr>
          <w:ilvl w:val="0"/>
          <w:numId w:val="24"/>
        </w:numPr>
        <w:jc w:val="both"/>
        <w:rPr>
          <w:rFonts w:eastAsia="SimSun"/>
          <w:b/>
          <w:u w:val="single"/>
        </w:rPr>
      </w:pPr>
      <w:r w:rsidRPr="00F54FA3">
        <w:rPr>
          <w:rFonts w:eastAsia="SimSun"/>
          <w:b/>
          <w:u w:val="single"/>
        </w:rPr>
        <w:t xml:space="preserve"> </w:t>
      </w:r>
      <w:bookmarkStart w:id="15" w:name="_Toc218603355"/>
      <w:r w:rsidR="00C954BA" w:rsidRPr="00F54FA3">
        <w:rPr>
          <w:rFonts w:eastAsia="SimSun"/>
          <w:b/>
          <w:u w:val="single"/>
        </w:rPr>
        <w:t>« Aller Vers »</w:t>
      </w:r>
      <w:bookmarkEnd w:id="15"/>
    </w:p>
    <w:p w:rsidR="00106EA0" w:rsidRPr="00CD226A" w:rsidRDefault="00106EA0" w:rsidP="00D832C4">
      <w:pPr>
        <w:pStyle w:val="Paragraphedeliste"/>
        <w:widowControl w:val="0"/>
        <w:suppressAutoHyphens/>
        <w:autoSpaceDN w:val="0"/>
        <w:ind w:left="0"/>
        <w:jc w:val="both"/>
        <w:textAlignment w:val="baseline"/>
        <w:rPr>
          <w:rFonts w:ascii="Calibri" w:eastAsia="SimSun" w:hAnsi="Calibri" w:cs="Calibri"/>
          <w:bCs/>
          <w:color w:val="FF0000"/>
          <w:kern w:val="3"/>
          <w:sz w:val="24"/>
          <w:szCs w:val="24"/>
        </w:rPr>
      </w:pPr>
    </w:p>
    <w:p w:rsidR="00B80777" w:rsidRPr="00A51820" w:rsidRDefault="00106EA0" w:rsidP="00D832C4">
      <w:pPr>
        <w:pStyle w:val="Paragraphedeliste"/>
        <w:widowControl w:val="0"/>
        <w:suppressAutoHyphens/>
        <w:autoSpaceDN w:val="0"/>
        <w:ind w:left="0"/>
        <w:jc w:val="both"/>
        <w:textAlignment w:val="baseline"/>
        <w:rPr>
          <w:rFonts w:ascii="Calibri" w:eastAsia="SimSun" w:hAnsi="Calibri" w:cs="Calibri"/>
          <w:bCs/>
          <w:kern w:val="3"/>
          <w:sz w:val="24"/>
          <w:szCs w:val="24"/>
        </w:rPr>
      </w:pPr>
      <w:r w:rsidRPr="00A51820">
        <w:rPr>
          <w:rFonts w:ascii="Calibri" w:eastAsia="SimSun" w:hAnsi="Calibri" w:cs="Calibri"/>
          <w:bCs/>
          <w:kern w:val="3"/>
          <w:sz w:val="24"/>
          <w:szCs w:val="24"/>
        </w:rPr>
        <w:t>Suite</w:t>
      </w:r>
      <w:r w:rsidR="00373D4D" w:rsidRPr="00A51820">
        <w:rPr>
          <w:rFonts w:ascii="Calibri" w:eastAsia="SimSun" w:hAnsi="Calibri" w:cs="Calibri"/>
          <w:bCs/>
          <w:kern w:val="3"/>
          <w:sz w:val="24"/>
          <w:szCs w:val="24"/>
        </w:rPr>
        <w:t xml:space="preserve"> à l’enquête de mobilité menée en 2</w:t>
      </w:r>
      <w:r w:rsidR="00F24ECC" w:rsidRPr="00A51820">
        <w:rPr>
          <w:rFonts w:ascii="Calibri" w:eastAsia="SimSun" w:hAnsi="Calibri" w:cs="Calibri"/>
          <w:bCs/>
          <w:kern w:val="3"/>
          <w:sz w:val="24"/>
          <w:szCs w:val="24"/>
        </w:rPr>
        <w:t xml:space="preserve">015 par la PASS de Falaise, les </w:t>
      </w:r>
      <w:r w:rsidR="00373D4D" w:rsidRPr="00A51820">
        <w:rPr>
          <w:rFonts w:ascii="Calibri" w:eastAsia="SimSun" w:hAnsi="Calibri" w:cs="Calibri"/>
          <w:bCs/>
          <w:kern w:val="3"/>
          <w:sz w:val="24"/>
          <w:szCs w:val="24"/>
        </w:rPr>
        <w:t xml:space="preserve">problèmes de mobilité sur le </w:t>
      </w:r>
      <w:r w:rsidR="009F759D" w:rsidRPr="00A51820">
        <w:rPr>
          <w:rFonts w:ascii="Calibri" w:eastAsia="SimSun" w:hAnsi="Calibri" w:cs="Calibri"/>
          <w:bCs/>
          <w:kern w:val="3"/>
          <w:sz w:val="24"/>
          <w:szCs w:val="24"/>
        </w:rPr>
        <w:t>territoire semblaient</w:t>
      </w:r>
      <w:r w:rsidR="00373D4D" w:rsidRPr="00A51820">
        <w:rPr>
          <w:rFonts w:ascii="Calibri" w:eastAsia="SimSun" w:hAnsi="Calibri" w:cs="Calibri"/>
          <w:bCs/>
          <w:kern w:val="3"/>
          <w:sz w:val="24"/>
          <w:szCs w:val="24"/>
        </w:rPr>
        <w:t xml:space="preserve"> être un facteur accentuant les difficultés d’accès aux soins de ses hab</w:t>
      </w:r>
      <w:r w:rsidR="00170C10" w:rsidRPr="00A51820">
        <w:rPr>
          <w:rFonts w:ascii="Calibri" w:eastAsia="SimSun" w:hAnsi="Calibri" w:cs="Calibri"/>
          <w:bCs/>
          <w:kern w:val="3"/>
          <w:sz w:val="24"/>
          <w:szCs w:val="24"/>
        </w:rPr>
        <w:t>itants. Le r</w:t>
      </w:r>
      <w:r w:rsidR="009F759D" w:rsidRPr="00A51820">
        <w:rPr>
          <w:rFonts w:ascii="Calibri" w:eastAsia="SimSun" w:hAnsi="Calibri" w:cs="Calibri"/>
          <w:bCs/>
          <w:kern w:val="3"/>
          <w:sz w:val="24"/>
          <w:szCs w:val="24"/>
        </w:rPr>
        <w:t>enforcement de nos partenariats a</w:t>
      </w:r>
      <w:r w:rsidR="00170C10" w:rsidRPr="00A51820">
        <w:rPr>
          <w:rFonts w:ascii="Calibri" w:eastAsia="SimSun" w:hAnsi="Calibri" w:cs="Calibri"/>
          <w:bCs/>
          <w:kern w:val="3"/>
          <w:sz w:val="24"/>
          <w:szCs w:val="24"/>
        </w:rPr>
        <w:t xml:space="preserve"> permis de réalise</w:t>
      </w:r>
      <w:r w:rsidR="009F759D" w:rsidRPr="00A51820">
        <w:rPr>
          <w:rFonts w:ascii="Calibri" w:eastAsia="SimSun" w:hAnsi="Calibri" w:cs="Calibri"/>
          <w:bCs/>
          <w:kern w:val="3"/>
          <w:sz w:val="24"/>
          <w:szCs w:val="24"/>
        </w:rPr>
        <w:t>r</w:t>
      </w:r>
      <w:r w:rsidR="0058347F" w:rsidRPr="00A51820">
        <w:rPr>
          <w:rFonts w:ascii="Calibri" w:eastAsia="SimSun" w:hAnsi="Calibri" w:cs="Calibri"/>
          <w:bCs/>
          <w:kern w:val="3"/>
          <w:sz w:val="24"/>
          <w:szCs w:val="24"/>
        </w:rPr>
        <w:t xml:space="preserve"> de multiples perma</w:t>
      </w:r>
      <w:r w:rsidR="006B4BC7" w:rsidRPr="00A51820">
        <w:rPr>
          <w:rFonts w:ascii="Calibri" w:eastAsia="SimSun" w:hAnsi="Calibri" w:cs="Calibri"/>
          <w:bCs/>
          <w:kern w:val="3"/>
          <w:sz w:val="24"/>
          <w:szCs w:val="24"/>
        </w:rPr>
        <w:t>nences sur l’année 2025</w:t>
      </w:r>
      <w:r w:rsidR="0058347F" w:rsidRPr="00A51820">
        <w:rPr>
          <w:rFonts w:ascii="Calibri" w:eastAsia="SimSun" w:hAnsi="Calibri" w:cs="Calibri"/>
          <w:bCs/>
          <w:kern w:val="3"/>
          <w:sz w:val="24"/>
          <w:szCs w:val="24"/>
        </w:rPr>
        <w:t xml:space="preserve"> permettant ainsi de rencontrer les bénéficiaires et de leur proposer un accompagnement :</w:t>
      </w:r>
    </w:p>
    <w:p w:rsidR="00ED45A4" w:rsidRPr="00CD226A" w:rsidRDefault="00ED45A4" w:rsidP="00D832C4">
      <w:pPr>
        <w:pStyle w:val="Paragraphedeliste"/>
        <w:widowControl w:val="0"/>
        <w:suppressAutoHyphens/>
        <w:autoSpaceDN w:val="0"/>
        <w:ind w:left="0"/>
        <w:jc w:val="both"/>
        <w:textAlignment w:val="baseline"/>
        <w:rPr>
          <w:rFonts w:ascii="Calibri" w:eastAsia="SimSun" w:hAnsi="Calibri" w:cs="Calibri"/>
          <w:bCs/>
          <w:color w:val="FF0000"/>
          <w:kern w:val="3"/>
          <w:sz w:val="24"/>
          <w:szCs w:val="24"/>
        </w:rPr>
      </w:pPr>
    </w:p>
    <w:p w:rsidR="0058347F" w:rsidRPr="006B4BC7" w:rsidRDefault="00ED45A4" w:rsidP="00D832C4">
      <w:pPr>
        <w:pStyle w:val="Paragraphedeliste"/>
        <w:widowControl w:val="0"/>
        <w:suppressAutoHyphens/>
        <w:autoSpaceDN w:val="0"/>
        <w:ind w:left="0"/>
        <w:jc w:val="both"/>
        <w:textAlignment w:val="baseline"/>
        <w:rPr>
          <w:rFonts w:ascii="Calibri" w:eastAsia="SimSun" w:hAnsi="Calibri" w:cs="Calibri"/>
          <w:bCs/>
          <w:kern w:val="3"/>
          <w:sz w:val="24"/>
          <w:szCs w:val="24"/>
        </w:rPr>
      </w:pPr>
      <w:r w:rsidRPr="006B4BC7">
        <w:rPr>
          <w:rFonts w:ascii="Calibri" w:eastAsia="SimSun" w:hAnsi="Calibri" w:cs="Calibri"/>
          <w:bCs/>
          <w:kern w:val="3"/>
          <w:sz w:val="24"/>
          <w:szCs w:val="24"/>
        </w:rPr>
        <w:t xml:space="preserve">Au total sur </w:t>
      </w:r>
      <w:r w:rsidR="00A63ABB" w:rsidRPr="006B4BC7">
        <w:rPr>
          <w:rFonts w:ascii="Calibri" w:eastAsia="SimSun" w:hAnsi="Calibri" w:cs="Calibri"/>
          <w:bCs/>
          <w:kern w:val="3"/>
          <w:sz w:val="24"/>
          <w:szCs w:val="24"/>
        </w:rPr>
        <w:t>l’année,</w:t>
      </w:r>
      <w:r w:rsidRPr="006B4BC7">
        <w:rPr>
          <w:rFonts w:ascii="Calibri" w:eastAsia="SimSun" w:hAnsi="Calibri" w:cs="Calibri"/>
          <w:bCs/>
          <w:kern w:val="3"/>
          <w:sz w:val="24"/>
          <w:szCs w:val="24"/>
        </w:rPr>
        <w:t xml:space="preserve"> nous avons pu mettre en place des permanences au nombre de </w:t>
      </w:r>
      <w:r w:rsidR="006B4BC7" w:rsidRPr="006B4BC7">
        <w:rPr>
          <w:rFonts w:ascii="Calibri" w:eastAsia="SimSun" w:hAnsi="Calibri" w:cs="Calibri"/>
          <w:bCs/>
          <w:kern w:val="3"/>
          <w:sz w:val="24"/>
          <w:szCs w:val="24"/>
        </w:rPr>
        <w:t>37</w:t>
      </w:r>
      <w:r w:rsidR="00F33AF2" w:rsidRPr="006B4BC7">
        <w:rPr>
          <w:rFonts w:ascii="Calibri" w:eastAsia="SimSun" w:hAnsi="Calibri" w:cs="Calibri"/>
          <w:bCs/>
          <w:kern w:val="3"/>
          <w:sz w:val="24"/>
          <w:szCs w:val="24"/>
        </w:rPr>
        <w:t xml:space="preserve"> selon </w:t>
      </w:r>
      <w:r w:rsidR="00106EA0" w:rsidRPr="006B4BC7">
        <w:rPr>
          <w:rFonts w:ascii="Calibri" w:eastAsia="SimSun" w:hAnsi="Calibri" w:cs="Calibri"/>
          <w:bCs/>
          <w:kern w:val="3"/>
          <w:sz w:val="24"/>
          <w:szCs w:val="24"/>
        </w:rPr>
        <w:t>la répartition suivante :</w:t>
      </w:r>
      <w:r w:rsidRPr="006B4BC7">
        <w:rPr>
          <w:rFonts w:ascii="Calibri" w:eastAsia="SimSun" w:hAnsi="Calibri" w:cs="Calibri"/>
          <w:bCs/>
          <w:kern w:val="3"/>
          <w:sz w:val="24"/>
          <w:szCs w:val="24"/>
        </w:rPr>
        <w:t xml:space="preserve"> </w:t>
      </w:r>
    </w:p>
    <w:p w:rsidR="00B80777" w:rsidRPr="006B4BC7" w:rsidRDefault="0058347F" w:rsidP="00D832C4">
      <w:pPr>
        <w:pStyle w:val="Paragraphedeliste"/>
        <w:widowControl w:val="0"/>
        <w:suppressAutoHyphens/>
        <w:autoSpaceDN w:val="0"/>
        <w:ind w:left="0"/>
        <w:jc w:val="both"/>
        <w:textAlignment w:val="baseline"/>
        <w:rPr>
          <w:rFonts w:ascii="Calibri" w:eastAsia="SimSun" w:hAnsi="Calibri" w:cs="Calibri"/>
          <w:bCs/>
          <w:kern w:val="3"/>
          <w:sz w:val="24"/>
          <w:szCs w:val="24"/>
        </w:rPr>
      </w:pPr>
      <w:r w:rsidRPr="006B4BC7">
        <w:rPr>
          <w:rFonts w:ascii="Calibri" w:eastAsia="SimSun" w:hAnsi="Calibri" w:cs="Calibri"/>
          <w:bCs/>
          <w:kern w:val="3"/>
          <w:sz w:val="24"/>
          <w:szCs w:val="24"/>
        </w:rPr>
        <w:t>-</w:t>
      </w:r>
      <w:r w:rsidR="00B80777" w:rsidRPr="006B4BC7">
        <w:rPr>
          <w:rFonts w:ascii="Calibri" w:eastAsia="SimSun" w:hAnsi="Calibri" w:cs="Calibri"/>
          <w:bCs/>
          <w:kern w:val="3"/>
          <w:sz w:val="24"/>
          <w:szCs w:val="24"/>
        </w:rPr>
        <w:t>Falaise</w:t>
      </w:r>
      <w:r w:rsidRPr="006B4BC7">
        <w:rPr>
          <w:rFonts w:ascii="Calibri" w:eastAsia="SimSun" w:hAnsi="Calibri" w:cs="Calibri"/>
          <w:bCs/>
          <w:kern w:val="3"/>
          <w:sz w:val="24"/>
          <w:szCs w:val="24"/>
        </w:rPr>
        <w:t>,</w:t>
      </w:r>
      <w:r w:rsidR="006B4BC7" w:rsidRPr="006B4BC7">
        <w:rPr>
          <w:rFonts w:ascii="Calibri" w:eastAsia="SimSun" w:hAnsi="Calibri" w:cs="Calibri"/>
          <w:bCs/>
          <w:kern w:val="3"/>
          <w:sz w:val="24"/>
          <w:szCs w:val="24"/>
        </w:rPr>
        <w:t xml:space="preserve"> resto du cœur : 15</w:t>
      </w:r>
      <w:r w:rsidR="00505A43" w:rsidRPr="006B4BC7">
        <w:rPr>
          <w:rFonts w:ascii="Calibri" w:eastAsia="SimSun" w:hAnsi="Calibri" w:cs="Calibri"/>
          <w:bCs/>
          <w:kern w:val="3"/>
          <w:sz w:val="24"/>
          <w:szCs w:val="24"/>
        </w:rPr>
        <w:t xml:space="preserve"> </w:t>
      </w:r>
    </w:p>
    <w:p w:rsidR="006B4BC7" w:rsidRPr="006B4BC7" w:rsidRDefault="003E03C5" w:rsidP="00D832C4">
      <w:pPr>
        <w:pStyle w:val="Paragraphedeliste"/>
        <w:widowControl w:val="0"/>
        <w:suppressAutoHyphens/>
        <w:autoSpaceDN w:val="0"/>
        <w:ind w:left="0"/>
        <w:jc w:val="both"/>
        <w:textAlignment w:val="baseline"/>
        <w:rPr>
          <w:rFonts w:ascii="Calibri" w:eastAsia="SimSun" w:hAnsi="Calibri" w:cs="Calibri"/>
          <w:bCs/>
          <w:kern w:val="3"/>
          <w:sz w:val="24"/>
          <w:szCs w:val="24"/>
        </w:rPr>
      </w:pPr>
      <w:r w:rsidRPr="006B4BC7">
        <w:rPr>
          <w:rFonts w:ascii="Calibri" w:eastAsia="SimSun" w:hAnsi="Calibri" w:cs="Calibri"/>
          <w:bCs/>
          <w:kern w:val="3"/>
          <w:sz w:val="24"/>
          <w:szCs w:val="24"/>
        </w:rPr>
        <w:t xml:space="preserve">-Permanences Secours </w:t>
      </w:r>
      <w:r w:rsidR="00DD309B" w:rsidRPr="006B4BC7">
        <w:rPr>
          <w:rFonts w:ascii="Calibri" w:eastAsia="SimSun" w:hAnsi="Calibri" w:cs="Calibri"/>
          <w:bCs/>
          <w:kern w:val="3"/>
          <w:sz w:val="24"/>
          <w:szCs w:val="24"/>
        </w:rPr>
        <w:t xml:space="preserve">Populaires </w:t>
      </w:r>
      <w:r w:rsidR="001E6F70" w:rsidRPr="006B4BC7">
        <w:rPr>
          <w:rFonts w:ascii="Calibri" w:eastAsia="SimSun" w:hAnsi="Calibri" w:cs="Calibri"/>
          <w:bCs/>
          <w:kern w:val="3"/>
          <w:sz w:val="24"/>
          <w:szCs w:val="24"/>
        </w:rPr>
        <w:t>Pont d’</w:t>
      </w:r>
      <w:r w:rsidR="00A10C09" w:rsidRPr="006B4BC7">
        <w:rPr>
          <w:rFonts w:ascii="Calibri" w:eastAsia="SimSun" w:hAnsi="Calibri" w:cs="Calibri"/>
          <w:bCs/>
          <w:kern w:val="3"/>
          <w:sz w:val="24"/>
          <w:szCs w:val="24"/>
        </w:rPr>
        <w:t>Ouilly</w:t>
      </w:r>
      <w:r w:rsidR="001E6F70" w:rsidRPr="006B4BC7">
        <w:rPr>
          <w:rFonts w:ascii="Calibri" w:eastAsia="SimSun" w:hAnsi="Calibri" w:cs="Calibri"/>
          <w:bCs/>
          <w:kern w:val="3"/>
          <w:sz w:val="24"/>
          <w:szCs w:val="24"/>
        </w:rPr>
        <w:t xml:space="preserve"> : </w:t>
      </w:r>
      <w:r w:rsidR="00A51820" w:rsidRPr="006B4BC7">
        <w:rPr>
          <w:rFonts w:ascii="Calibri" w:eastAsia="SimSun" w:hAnsi="Calibri" w:cs="Calibri"/>
          <w:bCs/>
          <w:kern w:val="3"/>
          <w:sz w:val="24"/>
          <w:szCs w:val="24"/>
        </w:rPr>
        <w:t>4 déplacement</w:t>
      </w:r>
      <w:r w:rsidR="00A51820">
        <w:rPr>
          <w:rFonts w:ascii="Calibri" w:eastAsia="SimSun" w:hAnsi="Calibri" w:cs="Calibri"/>
          <w:bCs/>
          <w:kern w:val="3"/>
          <w:sz w:val="24"/>
          <w:szCs w:val="24"/>
        </w:rPr>
        <w:t>s</w:t>
      </w:r>
      <w:r w:rsidR="006B4BC7" w:rsidRPr="006B4BC7">
        <w:rPr>
          <w:rFonts w:ascii="Calibri" w:eastAsia="SimSun" w:hAnsi="Calibri" w:cs="Calibri"/>
          <w:bCs/>
          <w:kern w:val="3"/>
          <w:sz w:val="24"/>
          <w:szCs w:val="24"/>
        </w:rPr>
        <w:t xml:space="preserve"> </w:t>
      </w:r>
      <w:r w:rsidR="00F54FA3" w:rsidRPr="006B4BC7">
        <w:rPr>
          <w:rFonts w:ascii="Calibri" w:eastAsia="SimSun" w:hAnsi="Calibri" w:cs="Calibri"/>
          <w:bCs/>
          <w:kern w:val="3"/>
          <w:sz w:val="24"/>
          <w:szCs w:val="24"/>
        </w:rPr>
        <w:t>à la demande</w:t>
      </w:r>
    </w:p>
    <w:p w:rsidR="00B80777" w:rsidRPr="006B4BC7" w:rsidRDefault="0058347F" w:rsidP="00D832C4">
      <w:pPr>
        <w:pStyle w:val="Paragraphedeliste"/>
        <w:widowControl w:val="0"/>
        <w:suppressAutoHyphens/>
        <w:autoSpaceDN w:val="0"/>
        <w:ind w:left="0"/>
        <w:jc w:val="both"/>
        <w:textAlignment w:val="baseline"/>
        <w:rPr>
          <w:rFonts w:ascii="Calibri" w:eastAsia="SimSun" w:hAnsi="Calibri" w:cs="Calibri"/>
          <w:bCs/>
          <w:kern w:val="3"/>
          <w:sz w:val="24"/>
          <w:szCs w:val="24"/>
        </w:rPr>
      </w:pPr>
      <w:r w:rsidRPr="006B4BC7">
        <w:rPr>
          <w:rFonts w:ascii="Calibri" w:eastAsia="SimSun" w:hAnsi="Calibri" w:cs="Calibri"/>
          <w:bCs/>
          <w:kern w:val="3"/>
          <w:sz w:val="24"/>
          <w:szCs w:val="24"/>
        </w:rPr>
        <w:t>-</w:t>
      </w:r>
      <w:r w:rsidR="006B4BC7" w:rsidRPr="006B4BC7">
        <w:rPr>
          <w:rFonts w:ascii="Calibri" w:eastAsia="SimSun" w:hAnsi="Calibri" w:cs="Calibri"/>
          <w:bCs/>
          <w:kern w:val="3"/>
          <w:sz w:val="24"/>
          <w:szCs w:val="24"/>
        </w:rPr>
        <w:t xml:space="preserve">St Pierre en Auge : 18 (augmentation </w:t>
      </w:r>
      <w:r w:rsidR="00F54FA3" w:rsidRPr="006B4BC7">
        <w:rPr>
          <w:rFonts w:ascii="Calibri" w:eastAsia="SimSun" w:hAnsi="Calibri" w:cs="Calibri"/>
          <w:bCs/>
          <w:kern w:val="3"/>
          <w:sz w:val="24"/>
          <w:szCs w:val="24"/>
        </w:rPr>
        <w:t>de 50</w:t>
      </w:r>
      <w:r w:rsidR="003E03C5" w:rsidRPr="006B4BC7">
        <w:rPr>
          <w:rFonts w:ascii="Calibri" w:eastAsia="SimSun" w:hAnsi="Calibri" w:cs="Calibri"/>
          <w:bCs/>
          <w:kern w:val="3"/>
          <w:sz w:val="24"/>
          <w:szCs w:val="24"/>
        </w:rPr>
        <w:t>%</w:t>
      </w:r>
      <w:r w:rsidR="00A51820">
        <w:rPr>
          <w:rFonts w:ascii="Calibri" w:eastAsia="SimSun" w:hAnsi="Calibri" w:cs="Calibri"/>
          <w:bCs/>
          <w:kern w:val="3"/>
          <w:sz w:val="24"/>
          <w:szCs w:val="24"/>
        </w:rPr>
        <w:t xml:space="preserve"> par rapport à </w:t>
      </w:r>
      <w:r w:rsidR="00F54FA3">
        <w:rPr>
          <w:rFonts w:ascii="Calibri" w:eastAsia="SimSun" w:hAnsi="Calibri" w:cs="Calibri"/>
          <w:bCs/>
          <w:kern w:val="3"/>
          <w:sz w:val="24"/>
          <w:szCs w:val="24"/>
        </w:rPr>
        <w:t>2024</w:t>
      </w:r>
      <w:r w:rsidR="00F54FA3" w:rsidRPr="006B4BC7">
        <w:rPr>
          <w:rFonts w:ascii="Calibri" w:eastAsia="SimSun" w:hAnsi="Calibri" w:cs="Calibri"/>
          <w:bCs/>
          <w:kern w:val="3"/>
          <w:sz w:val="24"/>
          <w:szCs w:val="24"/>
        </w:rPr>
        <w:t>)</w:t>
      </w:r>
    </w:p>
    <w:p w:rsidR="003E03C5" w:rsidRPr="006B4BC7" w:rsidRDefault="003E03C5" w:rsidP="00D832C4">
      <w:pPr>
        <w:pStyle w:val="Paragraphedeliste"/>
        <w:widowControl w:val="0"/>
        <w:suppressAutoHyphens/>
        <w:autoSpaceDN w:val="0"/>
        <w:ind w:left="0"/>
        <w:jc w:val="both"/>
        <w:textAlignment w:val="baseline"/>
        <w:rPr>
          <w:rFonts w:ascii="Calibri" w:eastAsia="SimSun" w:hAnsi="Calibri" w:cs="Calibri"/>
          <w:bCs/>
          <w:kern w:val="3"/>
          <w:sz w:val="24"/>
          <w:szCs w:val="24"/>
        </w:rPr>
      </w:pPr>
    </w:p>
    <w:p w:rsidR="003E03C5" w:rsidRPr="006B4BC7" w:rsidRDefault="003E03C5" w:rsidP="00D832C4">
      <w:pPr>
        <w:pStyle w:val="Paragraphedeliste"/>
        <w:widowControl w:val="0"/>
        <w:suppressAutoHyphens/>
        <w:autoSpaceDN w:val="0"/>
        <w:ind w:left="0"/>
        <w:jc w:val="both"/>
        <w:textAlignment w:val="baseline"/>
        <w:rPr>
          <w:rFonts w:ascii="Calibri" w:eastAsia="SimSun" w:hAnsi="Calibri" w:cs="Calibri"/>
          <w:bCs/>
          <w:kern w:val="3"/>
          <w:sz w:val="24"/>
          <w:szCs w:val="24"/>
        </w:rPr>
      </w:pPr>
      <w:r w:rsidRPr="006B4BC7">
        <w:rPr>
          <w:rFonts w:ascii="Calibri" w:eastAsia="SimSun" w:hAnsi="Calibri" w:cs="Calibri"/>
          <w:bCs/>
          <w:kern w:val="3"/>
          <w:sz w:val="24"/>
          <w:szCs w:val="24"/>
        </w:rPr>
        <w:t>Arr</w:t>
      </w:r>
      <w:r w:rsidR="006B4BC7">
        <w:rPr>
          <w:rFonts w:ascii="Calibri" w:eastAsia="SimSun" w:hAnsi="Calibri" w:cs="Calibri"/>
          <w:bCs/>
          <w:kern w:val="3"/>
          <w:sz w:val="24"/>
          <w:szCs w:val="24"/>
        </w:rPr>
        <w:t>êt des</w:t>
      </w:r>
      <w:r w:rsidR="00C54504">
        <w:rPr>
          <w:rFonts w:ascii="Calibri" w:eastAsia="SimSun" w:hAnsi="Calibri" w:cs="Calibri"/>
          <w:bCs/>
          <w:kern w:val="3"/>
          <w:sz w:val="24"/>
          <w:szCs w:val="24"/>
        </w:rPr>
        <w:t xml:space="preserve"> permanences</w:t>
      </w:r>
      <w:r w:rsidR="006B4BC7">
        <w:rPr>
          <w:rFonts w:ascii="Calibri" w:eastAsia="SimSun" w:hAnsi="Calibri" w:cs="Calibri"/>
          <w:bCs/>
          <w:kern w:val="3"/>
          <w:sz w:val="24"/>
          <w:szCs w:val="24"/>
        </w:rPr>
        <w:t> en 2025</w:t>
      </w:r>
      <w:r w:rsidRPr="006B4BC7">
        <w:rPr>
          <w:rFonts w:ascii="Calibri" w:eastAsia="SimSun" w:hAnsi="Calibri" w:cs="Calibri"/>
          <w:bCs/>
          <w:kern w:val="3"/>
          <w:sz w:val="24"/>
          <w:szCs w:val="24"/>
        </w:rPr>
        <w:t xml:space="preserve"> : </w:t>
      </w:r>
    </w:p>
    <w:p w:rsidR="006B4BC7" w:rsidRPr="006B4BC7" w:rsidRDefault="006B4BC7" w:rsidP="006B4BC7">
      <w:pPr>
        <w:pStyle w:val="Paragraphedeliste"/>
        <w:widowControl w:val="0"/>
        <w:suppressAutoHyphens/>
        <w:autoSpaceDN w:val="0"/>
        <w:ind w:left="0"/>
        <w:jc w:val="both"/>
        <w:textAlignment w:val="baseline"/>
        <w:rPr>
          <w:rFonts w:ascii="Calibri" w:eastAsia="SimSun" w:hAnsi="Calibri" w:cs="Calibri"/>
          <w:bCs/>
          <w:kern w:val="3"/>
          <w:sz w:val="24"/>
          <w:szCs w:val="24"/>
        </w:rPr>
      </w:pPr>
      <w:r w:rsidRPr="006B4BC7">
        <w:rPr>
          <w:rFonts w:ascii="Calibri" w:eastAsia="SimSun" w:hAnsi="Calibri" w:cs="Calibri"/>
          <w:bCs/>
          <w:kern w:val="3"/>
          <w:sz w:val="24"/>
          <w:szCs w:val="24"/>
        </w:rPr>
        <w:t>-pont d’</w:t>
      </w:r>
      <w:r w:rsidR="00F54FA3" w:rsidRPr="006B4BC7">
        <w:rPr>
          <w:rFonts w:ascii="Calibri" w:eastAsia="SimSun" w:hAnsi="Calibri" w:cs="Calibri"/>
          <w:bCs/>
          <w:kern w:val="3"/>
          <w:sz w:val="24"/>
          <w:szCs w:val="24"/>
        </w:rPr>
        <w:t>Ouilly</w:t>
      </w:r>
    </w:p>
    <w:p w:rsidR="00814FE3" w:rsidRPr="00CD226A" w:rsidRDefault="00814FE3" w:rsidP="003E03C5">
      <w:pPr>
        <w:pStyle w:val="Paragraphedeliste"/>
        <w:widowControl w:val="0"/>
        <w:suppressAutoHyphens/>
        <w:autoSpaceDN w:val="0"/>
        <w:ind w:left="0"/>
        <w:jc w:val="both"/>
        <w:textAlignment w:val="baseline"/>
        <w:rPr>
          <w:rFonts w:ascii="Calibri" w:eastAsia="SimSun" w:hAnsi="Calibri" w:cs="Calibri"/>
          <w:bCs/>
          <w:color w:val="FF0000"/>
          <w:kern w:val="3"/>
          <w:sz w:val="24"/>
          <w:szCs w:val="24"/>
        </w:rPr>
      </w:pPr>
    </w:p>
    <w:p w:rsidR="00814FE3" w:rsidRPr="00A51820" w:rsidRDefault="00814FE3" w:rsidP="003E03C5">
      <w:pPr>
        <w:pStyle w:val="Paragraphedeliste"/>
        <w:widowControl w:val="0"/>
        <w:suppressAutoHyphens/>
        <w:autoSpaceDN w:val="0"/>
        <w:ind w:left="0"/>
        <w:jc w:val="both"/>
        <w:textAlignment w:val="baseline"/>
        <w:rPr>
          <w:rFonts w:ascii="Calibri" w:eastAsia="SimSun" w:hAnsi="Calibri" w:cs="Calibri"/>
          <w:bCs/>
          <w:kern w:val="3"/>
          <w:sz w:val="24"/>
          <w:szCs w:val="24"/>
        </w:rPr>
      </w:pPr>
      <w:r w:rsidRPr="00A51820">
        <w:rPr>
          <w:rFonts w:ascii="Calibri" w:eastAsia="SimSun" w:hAnsi="Calibri" w:cs="Calibri"/>
          <w:bCs/>
          <w:kern w:val="3"/>
          <w:sz w:val="24"/>
          <w:szCs w:val="24"/>
        </w:rPr>
        <w:t xml:space="preserve">Maintien mais uniquement à la demande : </w:t>
      </w:r>
    </w:p>
    <w:p w:rsidR="003E03C5" w:rsidRPr="00A51820" w:rsidRDefault="003E03C5" w:rsidP="003E03C5">
      <w:pPr>
        <w:pStyle w:val="Paragraphedeliste"/>
        <w:widowControl w:val="0"/>
        <w:suppressAutoHyphens/>
        <w:autoSpaceDN w:val="0"/>
        <w:ind w:left="0"/>
        <w:jc w:val="both"/>
        <w:textAlignment w:val="baseline"/>
        <w:rPr>
          <w:rFonts w:ascii="Calibri" w:eastAsia="SimSun" w:hAnsi="Calibri" w:cs="Calibri"/>
          <w:bCs/>
          <w:kern w:val="3"/>
          <w:sz w:val="24"/>
          <w:szCs w:val="24"/>
        </w:rPr>
      </w:pPr>
      <w:r w:rsidRPr="00A51820">
        <w:rPr>
          <w:rFonts w:ascii="Calibri" w:eastAsia="SimSun" w:hAnsi="Calibri" w:cs="Calibri"/>
          <w:bCs/>
          <w:kern w:val="3"/>
          <w:sz w:val="24"/>
          <w:szCs w:val="24"/>
        </w:rPr>
        <w:t xml:space="preserve">-missions locale de Falaise </w:t>
      </w:r>
      <w:r w:rsidR="001E6F70" w:rsidRPr="00A51820">
        <w:rPr>
          <w:rFonts w:ascii="Calibri" w:eastAsia="SimSun" w:hAnsi="Calibri" w:cs="Calibri"/>
          <w:bCs/>
          <w:kern w:val="3"/>
          <w:sz w:val="24"/>
          <w:szCs w:val="24"/>
        </w:rPr>
        <w:t xml:space="preserve">conservé à la demande </w:t>
      </w:r>
      <w:r w:rsidR="00814FE3" w:rsidRPr="00A51820">
        <w:rPr>
          <w:rFonts w:ascii="Calibri" w:eastAsia="SimSun" w:hAnsi="Calibri" w:cs="Calibri"/>
          <w:bCs/>
          <w:kern w:val="3"/>
          <w:sz w:val="24"/>
          <w:szCs w:val="24"/>
        </w:rPr>
        <w:t>(atelier</w:t>
      </w:r>
      <w:r w:rsidR="001E6F70" w:rsidRPr="00A51820">
        <w:rPr>
          <w:rFonts w:ascii="Calibri" w:eastAsia="SimSun" w:hAnsi="Calibri" w:cs="Calibri"/>
          <w:bCs/>
          <w:kern w:val="3"/>
          <w:sz w:val="24"/>
          <w:szCs w:val="24"/>
        </w:rPr>
        <w:t xml:space="preserve"> prévu éducation à la santé en </w:t>
      </w:r>
      <w:r w:rsidR="00A10C09" w:rsidRPr="00A51820">
        <w:rPr>
          <w:rFonts w:ascii="Calibri" w:eastAsia="SimSun" w:hAnsi="Calibri" w:cs="Calibri"/>
          <w:bCs/>
          <w:kern w:val="3"/>
          <w:sz w:val="24"/>
          <w:szCs w:val="24"/>
        </w:rPr>
        <w:t>décembre)</w:t>
      </w:r>
      <w:r w:rsidR="001E6F70" w:rsidRPr="00A51820">
        <w:rPr>
          <w:rFonts w:ascii="Calibri" w:eastAsia="SimSun" w:hAnsi="Calibri" w:cs="Calibri"/>
          <w:bCs/>
          <w:kern w:val="3"/>
          <w:sz w:val="24"/>
          <w:szCs w:val="24"/>
        </w:rPr>
        <w:t xml:space="preserve"> </w:t>
      </w:r>
    </w:p>
    <w:p w:rsidR="003E03C5" w:rsidRPr="00A51820" w:rsidRDefault="00024EA9" w:rsidP="00D832C4">
      <w:pPr>
        <w:pStyle w:val="Paragraphedeliste"/>
        <w:widowControl w:val="0"/>
        <w:suppressAutoHyphens/>
        <w:autoSpaceDN w:val="0"/>
        <w:ind w:left="0"/>
        <w:jc w:val="both"/>
        <w:textAlignment w:val="baseline"/>
        <w:rPr>
          <w:rFonts w:ascii="Calibri" w:eastAsia="SimSun" w:hAnsi="Calibri" w:cs="Calibri"/>
          <w:bCs/>
          <w:kern w:val="3"/>
          <w:sz w:val="24"/>
          <w:szCs w:val="24"/>
        </w:rPr>
      </w:pPr>
      <w:r w:rsidRPr="00A51820">
        <w:rPr>
          <w:rFonts w:ascii="Calibri" w:eastAsia="SimSun" w:hAnsi="Calibri" w:cs="Calibri"/>
          <w:bCs/>
          <w:kern w:val="3"/>
          <w:sz w:val="24"/>
          <w:szCs w:val="24"/>
        </w:rPr>
        <w:t>- pont d’</w:t>
      </w:r>
      <w:r w:rsidR="00F54FA3" w:rsidRPr="00A51820">
        <w:rPr>
          <w:rFonts w:ascii="Calibri" w:eastAsia="SimSun" w:hAnsi="Calibri" w:cs="Calibri"/>
          <w:bCs/>
          <w:kern w:val="3"/>
          <w:sz w:val="24"/>
          <w:szCs w:val="24"/>
        </w:rPr>
        <w:t>Ouilly</w:t>
      </w:r>
      <w:r w:rsidRPr="00A51820">
        <w:rPr>
          <w:rFonts w:ascii="Calibri" w:eastAsia="SimSun" w:hAnsi="Calibri" w:cs="Calibri"/>
          <w:bCs/>
          <w:kern w:val="3"/>
          <w:sz w:val="24"/>
          <w:szCs w:val="24"/>
        </w:rPr>
        <w:t xml:space="preserve"> </w:t>
      </w:r>
    </w:p>
    <w:p w:rsidR="00024EA9" w:rsidRPr="00CD226A" w:rsidRDefault="00024EA9" w:rsidP="00D832C4">
      <w:pPr>
        <w:pStyle w:val="Paragraphedeliste"/>
        <w:widowControl w:val="0"/>
        <w:suppressAutoHyphens/>
        <w:autoSpaceDN w:val="0"/>
        <w:ind w:left="0"/>
        <w:jc w:val="both"/>
        <w:textAlignment w:val="baseline"/>
        <w:rPr>
          <w:rFonts w:ascii="Calibri" w:eastAsia="SimSun" w:hAnsi="Calibri" w:cs="Calibri"/>
          <w:bCs/>
          <w:color w:val="FF0000"/>
          <w:kern w:val="3"/>
          <w:sz w:val="24"/>
          <w:szCs w:val="24"/>
        </w:rPr>
      </w:pPr>
    </w:p>
    <w:p w:rsidR="00814FE3" w:rsidRDefault="00814FE3" w:rsidP="00814FE3">
      <w:pPr>
        <w:widowControl w:val="0"/>
        <w:suppressAutoHyphens/>
        <w:autoSpaceDN w:val="0"/>
        <w:textAlignment w:val="baseline"/>
        <w:rPr>
          <w:rFonts w:eastAsia="SimSun" w:cstheme="minorHAnsi"/>
          <w:bCs/>
          <w:color w:val="FF0000"/>
          <w:kern w:val="3"/>
          <w:sz w:val="32"/>
          <w:szCs w:val="32"/>
          <w:u w:val="single"/>
        </w:rPr>
      </w:pPr>
    </w:p>
    <w:p w:rsidR="00241CE9" w:rsidRDefault="00241CE9" w:rsidP="00814FE3">
      <w:pPr>
        <w:widowControl w:val="0"/>
        <w:suppressAutoHyphens/>
        <w:autoSpaceDN w:val="0"/>
        <w:textAlignment w:val="baseline"/>
        <w:rPr>
          <w:rFonts w:eastAsia="SimSun" w:cstheme="minorHAnsi"/>
          <w:bCs/>
          <w:color w:val="FF0000"/>
          <w:kern w:val="3"/>
          <w:sz w:val="32"/>
          <w:szCs w:val="32"/>
          <w:u w:val="single"/>
        </w:rPr>
      </w:pPr>
    </w:p>
    <w:p w:rsidR="00241CE9" w:rsidRDefault="00241CE9" w:rsidP="00814FE3">
      <w:pPr>
        <w:widowControl w:val="0"/>
        <w:suppressAutoHyphens/>
        <w:autoSpaceDN w:val="0"/>
        <w:textAlignment w:val="baseline"/>
        <w:rPr>
          <w:rFonts w:eastAsia="SimSun" w:cstheme="minorHAnsi"/>
          <w:bCs/>
          <w:color w:val="FF0000"/>
          <w:kern w:val="3"/>
          <w:sz w:val="32"/>
          <w:szCs w:val="32"/>
          <w:u w:val="single"/>
        </w:rPr>
      </w:pPr>
    </w:p>
    <w:p w:rsidR="00241CE9" w:rsidRDefault="00241CE9" w:rsidP="00814FE3">
      <w:pPr>
        <w:widowControl w:val="0"/>
        <w:suppressAutoHyphens/>
        <w:autoSpaceDN w:val="0"/>
        <w:textAlignment w:val="baseline"/>
        <w:rPr>
          <w:rFonts w:eastAsia="SimSun" w:cstheme="minorHAnsi"/>
          <w:bCs/>
          <w:color w:val="FF0000"/>
          <w:kern w:val="3"/>
          <w:sz w:val="32"/>
          <w:szCs w:val="32"/>
          <w:u w:val="single"/>
        </w:rPr>
      </w:pPr>
    </w:p>
    <w:p w:rsidR="00241CE9" w:rsidRPr="00B37E83" w:rsidRDefault="00241CE9" w:rsidP="00814FE3">
      <w:pPr>
        <w:widowControl w:val="0"/>
        <w:suppressAutoHyphens/>
        <w:autoSpaceDN w:val="0"/>
        <w:textAlignment w:val="baseline"/>
        <w:rPr>
          <w:rFonts w:eastAsia="SimSun" w:cstheme="minorHAnsi"/>
          <w:bCs/>
          <w:color w:val="FF0000"/>
          <w:kern w:val="3"/>
          <w:sz w:val="32"/>
          <w:szCs w:val="32"/>
          <w:u w:val="single"/>
        </w:rPr>
      </w:pPr>
    </w:p>
    <w:p w:rsidR="00B80777" w:rsidRPr="00B37E83" w:rsidRDefault="000334B6" w:rsidP="002175FC">
      <w:pPr>
        <w:pStyle w:val="Paragraphedeliste"/>
        <w:widowControl w:val="0"/>
        <w:numPr>
          <w:ilvl w:val="0"/>
          <w:numId w:val="24"/>
        </w:numPr>
        <w:suppressAutoHyphens/>
        <w:autoSpaceDN w:val="0"/>
        <w:jc w:val="both"/>
        <w:textAlignment w:val="baseline"/>
        <w:rPr>
          <w:rFonts w:eastAsia="SimSun" w:cstheme="minorHAnsi"/>
          <w:bCs/>
          <w:color w:val="2E74B5" w:themeColor="accent1" w:themeShade="BF"/>
          <w:kern w:val="3"/>
          <w:sz w:val="32"/>
          <w:szCs w:val="32"/>
          <w:u w:val="single"/>
        </w:rPr>
      </w:pPr>
      <w:r w:rsidRPr="00B37E83">
        <w:rPr>
          <w:rFonts w:eastAsia="SimSun" w:cstheme="minorHAnsi"/>
          <w:bCs/>
          <w:color w:val="2E74B5" w:themeColor="accent1" w:themeShade="BF"/>
          <w:kern w:val="3"/>
          <w:sz w:val="32"/>
          <w:szCs w:val="32"/>
          <w:u w:val="single"/>
        </w:rPr>
        <w:lastRenderedPageBreak/>
        <w:t>Objectifs 2025</w:t>
      </w:r>
    </w:p>
    <w:p w:rsidR="00E327FE" w:rsidRPr="00B37E83" w:rsidRDefault="00E327FE" w:rsidP="00E327FE">
      <w:pPr>
        <w:pStyle w:val="Paragraphedeliste"/>
        <w:rPr>
          <w:rFonts w:eastAsia="SimSun" w:cstheme="minorHAnsi"/>
          <w:bCs/>
          <w:kern w:val="3"/>
          <w:sz w:val="24"/>
          <w:szCs w:val="24"/>
        </w:rPr>
      </w:pPr>
    </w:p>
    <w:p w:rsidR="007E0C56" w:rsidRPr="00B37E83" w:rsidRDefault="007E0C56" w:rsidP="009F3DC0">
      <w:pPr>
        <w:pStyle w:val="Paragraphedeliste"/>
        <w:numPr>
          <w:ilvl w:val="0"/>
          <w:numId w:val="15"/>
        </w:numPr>
        <w:jc w:val="both"/>
        <w:rPr>
          <w:rFonts w:ascii="Calibri" w:eastAsia="SimSun" w:hAnsi="Calibri" w:cs="Calibri"/>
          <w:bCs/>
          <w:kern w:val="3"/>
          <w:sz w:val="24"/>
          <w:szCs w:val="24"/>
        </w:rPr>
      </w:pPr>
      <w:r w:rsidRPr="00B37E83">
        <w:rPr>
          <w:sz w:val="24"/>
          <w:szCs w:val="24"/>
        </w:rPr>
        <w:t xml:space="preserve">Dès le début d’année, nous avons réaffirmé nos critères d’intervention auprès des partenaires afin de garantir des orientations de patients en réelle rupture de droits, et/ou de parcours de soins. </w:t>
      </w:r>
    </w:p>
    <w:p w:rsidR="008A0E8D" w:rsidRPr="00B37E83" w:rsidRDefault="00E327FE" w:rsidP="00DB6059">
      <w:pPr>
        <w:ind w:left="708"/>
        <w:jc w:val="both"/>
        <w:rPr>
          <w:rFonts w:ascii="Calibri" w:eastAsia="SimSun" w:hAnsi="Calibri" w:cs="Calibri"/>
          <w:bCs/>
          <w:kern w:val="3"/>
          <w:sz w:val="24"/>
          <w:szCs w:val="24"/>
        </w:rPr>
      </w:pPr>
      <w:r w:rsidRPr="00B37E83">
        <w:rPr>
          <w:rFonts w:ascii="Calibri" w:eastAsia="SimSun" w:hAnsi="Calibri" w:cs="Calibri"/>
          <w:bCs/>
          <w:kern w:val="3"/>
          <w:sz w:val="24"/>
          <w:szCs w:val="24"/>
        </w:rPr>
        <w:t>Le périmètre d’intervention de l’assistante sociale a</w:t>
      </w:r>
      <w:r w:rsidR="007E0C56" w:rsidRPr="00B37E83">
        <w:rPr>
          <w:rFonts w:ascii="Calibri" w:eastAsia="SimSun" w:hAnsi="Calibri" w:cs="Calibri"/>
          <w:bCs/>
          <w:kern w:val="3"/>
          <w:sz w:val="24"/>
          <w:szCs w:val="24"/>
        </w:rPr>
        <w:t xml:space="preserve"> aussi</w:t>
      </w:r>
      <w:r w:rsidRPr="00B37E83">
        <w:rPr>
          <w:rFonts w:ascii="Calibri" w:eastAsia="SimSun" w:hAnsi="Calibri" w:cs="Calibri"/>
          <w:bCs/>
          <w:kern w:val="3"/>
          <w:sz w:val="24"/>
          <w:szCs w:val="24"/>
        </w:rPr>
        <w:t xml:space="preserve"> été redéfini</w:t>
      </w:r>
      <w:r w:rsidR="007E0C56" w:rsidRPr="00B37E83">
        <w:rPr>
          <w:rFonts w:ascii="Calibri" w:eastAsia="SimSun" w:hAnsi="Calibri" w:cs="Calibri"/>
          <w:bCs/>
          <w:kern w:val="3"/>
          <w:sz w:val="24"/>
          <w:szCs w:val="24"/>
        </w:rPr>
        <w:t>. C</w:t>
      </w:r>
      <w:r w:rsidRPr="00B37E83">
        <w:rPr>
          <w:rFonts w:ascii="Calibri" w:eastAsia="SimSun" w:hAnsi="Calibri" w:cs="Calibri"/>
          <w:bCs/>
          <w:kern w:val="3"/>
          <w:sz w:val="24"/>
          <w:szCs w:val="24"/>
        </w:rPr>
        <w:t>e qui a eu pour effet une diminution de la fil</w:t>
      </w:r>
      <w:r w:rsidR="00B37E83">
        <w:rPr>
          <w:rFonts w:ascii="Calibri" w:eastAsia="SimSun" w:hAnsi="Calibri" w:cs="Calibri"/>
          <w:bCs/>
          <w:kern w:val="3"/>
          <w:sz w:val="24"/>
          <w:szCs w:val="24"/>
        </w:rPr>
        <w:t>e</w:t>
      </w:r>
      <w:r w:rsidRPr="00B37E83">
        <w:rPr>
          <w:rFonts w:ascii="Calibri" w:eastAsia="SimSun" w:hAnsi="Calibri" w:cs="Calibri"/>
          <w:bCs/>
          <w:kern w:val="3"/>
          <w:sz w:val="24"/>
          <w:szCs w:val="24"/>
        </w:rPr>
        <w:t xml:space="preserve"> active mais un meilleur ciblage des problématiques social</w:t>
      </w:r>
      <w:r w:rsidR="00B37E83">
        <w:rPr>
          <w:rFonts w:ascii="Calibri" w:eastAsia="SimSun" w:hAnsi="Calibri" w:cs="Calibri"/>
          <w:bCs/>
          <w:kern w:val="3"/>
          <w:sz w:val="24"/>
          <w:szCs w:val="24"/>
        </w:rPr>
        <w:t>es</w:t>
      </w:r>
      <w:r w:rsidRPr="00B37E83">
        <w:rPr>
          <w:rFonts w:ascii="Calibri" w:eastAsia="SimSun" w:hAnsi="Calibri" w:cs="Calibri"/>
          <w:bCs/>
          <w:kern w:val="3"/>
          <w:sz w:val="24"/>
          <w:szCs w:val="24"/>
        </w:rPr>
        <w:t xml:space="preserve"> prise</w:t>
      </w:r>
      <w:r w:rsidR="00B37E83">
        <w:rPr>
          <w:rFonts w:ascii="Calibri" w:eastAsia="SimSun" w:hAnsi="Calibri" w:cs="Calibri"/>
          <w:bCs/>
          <w:kern w:val="3"/>
          <w:sz w:val="24"/>
          <w:szCs w:val="24"/>
        </w:rPr>
        <w:t>s</w:t>
      </w:r>
      <w:r w:rsidRPr="00B37E83">
        <w:rPr>
          <w:rFonts w:ascii="Calibri" w:eastAsia="SimSun" w:hAnsi="Calibri" w:cs="Calibri"/>
          <w:bCs/>
          <w:kern w:val="3"/>
          <w:sz w:val="24"/>
          <w:szCs w:val="24"/>
        </w:rPr>
        <w:t xml:space="preserve"> en charge dans le cadre de la mission d’appui au</w:t>
      </w:r>
      <w:r w:rsidR="007E0C56" w:rsidRPr="00B37E83">
        <w:rPr>
          <w:rFonts w:ascii="Calibri" w:eastAsia="SimSun" w:hAnsi="Calibri" w:cs="Calibri"/>
          <w:bCs/>
          <w:kern w:val="3"/>
          <w:sz w:val="24"/>
          <w:szCs w:val="24"/>
        </w:rPr>
        <w:t>x PASS</w:t>
      </w:r>
      <w:r w:rsidRPr="00B37E83">
        <w:rPr>
          <w:rFonts w:ascii="Calibri" w:eastAsia="SimSun" w:hAnsi="Calibri" w:cs="Calibri"/>
          <w:bCs/>
          <w:kern w:val="3"/>
          <w:sz w:val="24"/>
          <w:szCs w:val="24"/>
        </w:rPr>
        <w:t xml:space="preserve">. </w:t>
      </w:r>
    </w:p>
    <w:p w:rsidR="00DB6059" w:rsidRPr="00B37E83" w:rsidRDefault="00DB6059" w:rsidP="00DB6059">
      <w:pPr>
        <w:pStyle w:val="Paragraphedeliste"/>
        <w:ind w:left="1069"/>
        <w:jc w:val="both"/>
        <w:rPr>
          <w:rFonts w:ascii="Calibri" w:eastAsia="SimSun" w:hAnsi="Calibri" w:cs="Calibri"/>
          <w:bCs/>
          <w:kern w:val="3"/>
          <w:sz w:val="24"/>
          <w:szCs w:val="24"/>
        </w:rPr>
      </w:pPr>
    </w:p>
    <w:p w:rsidR="00DB6059" w:rsidRPr="00B37E83" w:rsidRDefault="00DB6059" w:rsidP="009F3DC0">
      <w:pPr>
        <w:pStyle w:val="Paragraphedeliste"/>
        <w:widowControl w:val="0"/>
        <w:numPr>
          <w:ilvl w:val="0"/>
          <w:numId w:val="11"/>
        </w:numPr>
        <w:suppressAutoHyphens/>
        <w:autoSpaceDN w:val="0"/>
        <w:jc w:val="both"/>
        <w:textAlignment w:val="baseline"/>
        <w:rPr>
          <w:rFonts w:ascii="Calibri" w:eastAsia="SimSun" w:hAnsi="Calibri" w:cs="Calibri"/>
          <w:bCs/>
          <w:kern w:val="3"/>
          <w:sz w:val="24"/>
          <w:szCs w:val="24"/>
        </w:rPr>
      </w:pPr>
      <w:r w:rsidRPr="00B37E83">
        <w:rPr>
          <w:rFonts w:ascii="Calibri" w:eastAsia="SimSun" w:hAnsi="Calibri" w:cs="Calibri"/>
          <w:bCs/>
          <w:kern w:val="3"/>
          <w:sz w:val="24"/>
          <w:szCs w:val="24"/>
        </w:rPr>
        <w:t xml:space="preserve">La Sensibilisation des équipes en intra-hospitaliers (rencontres pluri-professionnelle) ; et la mise en place de procédures de fonctionnement avec les services de soins a eu un effet bénéfique pour le repérage des personnes cibles. </w:t>
      </w:r>
    </w:p>
    <w:p w:rsidR="00DB6059" w:rsidRPr="00B37E83" w:rsidRDefault="00DB6059" w:rsidP="00DB6059">
      <w:pPr>
        <w:pStyle w:val="Paragraphedeliste"/>
        <w:widowControl w:val="0"/>
        <w:suppressAutoHyphens/>
        <w:autoSpaceDN w:val="0"/>
        <w:jc w:val="both"/>
        <w:textAlignment w:val="baseline"/>
        <w:rPr>
          <w:rFonts w:ascii="Calibri" w:eastAsia="SimSun" w:hAnsi="Calibri" w:cs="Calibri"/>
          <w:bCs/>
          <w:kern w:val="3"/>
          <w:sz w:val="24"/>
          <w:szCs w:val="24"/>
        </w:rPr>
      </w:pPr>
    </w:p>
    <w:p w:rsidR="007E0C56" w:rsidRPr="00B37E83" w:rsidRDefault="00DB6059" w:rsidP="009F3DC0">
      <w:pPr>
        <w:pStyle w:val="Paragraphedeliste"/>
        <w:widowControl w:val="0"/>
        <w:numPr>
          <w:ilvl w:val="0"/>
          <w:numId w:val="11"/>
        </w:numPr>
        <w:suppressAutoHyphens/>
        <w:autoSpaceDN w:val="0"/>
        <w:jc w:val="both"/>
        <w:textAlignment w:val="baseline"/>
        <w:rPr>
          <w:rFonts w:ascii="Calibri" w:eastAsia="SimSun" w:hAnsi="Calibri" w:cs="Calibri"/>
          <w:bCs/>
          <w:kern w:val="3"/>
          <w:sz w:val="24"/>
          <w:szCs w:val="24"/>
        </w:rPr>
      </w:pPr>
      <w:r w:rsidRPr="00B37E83">
        <w:rPr>
          <w:rFonts w:ascii="Calibri" w:eastAsia="SimSun" w:hAnsi="Calibri" w:cs="Calibri"/>
          <w:bCs/>
          <w:kern w:val="3"/>
          <w:sz w:val="24"/>
          <w:szCs w:val="24"/>
        </w:rPr>
        <w:t>L</w:t>
      </w:r>
      <w:r w:rsidR="007E0C56" w:rsidRPr="00B37E83">
        <w:rPr>
          <w:rFonts w:ascii="Calibri" w:eastAsia="SimSun" w:hAnsi="Calibri" w:cs="Calibri"/>
          <w:bCs/>
          <w:kern w:val="3"/>
          <w:sz w:val="24"/>
          <w:szCs w:val="24"/>
        </w:rPr>
        <w:t xml:space="preserve">es partenariats </w:t>
      </w:r>
      <w:r w:rsidRPr="00B37E83">
        <w:rPr>
          <w:rFonts w:ascii="Calibri" w:eastAsia="SimSun" w:hAnsi="Calibri" w:cs="Calibri"/>
          <w:bCs/>
          <w:kern w:val="3"/>
          <w:sz w:val="24"/>
          <w:szCs w:val="24"/>
        </w:rPr>
        <w:t>avec les associations sont</w:t>
      </w:r>
      <w:r w:rsidR="007E0C56" w:rsidRPr="00B37E83">
        <w:rPr>
          <w:rFonts w:ascii="Calibri" w:eastAsia="SimSun" w:hAnsi="Calibri" w:cs="Calibri"/>
          <w:bCs/>
          <w:kern w:val="3"/>
          <w:sz w:val="24"/>
          <w:szCs w:val="24"/>
        </w:rPr>
        <w:t xml:space="preserve"> </w:t>
      </w:r>
      <w:r w:rsidR="009A5F7F" w:rsidRPr="00B37E83">
        <w:rPr>
          <w:rFonts w:ascii="Calibri" w:eastAsia="SimSun" w:hAnsi="Calibri" w:cs="Calibri"/>
          <w:bCs/>
          <w:kern w:val="3"/>
          <w:sz w:val="24"/>
          <w:szCs w:val="24"/>
        </w:rPr>
        <w:t>maintenus,</w:t>
      </w:r>
      <w:r w:rsidR="007E0C56" w:rsidRPr="00B37E83">
        <w:rPr>
          <w:rFonts w:ascii="Calibri" w:eastAsia="SimSun" w:hAnsi="Calibri" w:cs="Calibri"/>
          <w:bCs/>
          <w:kern w:val="3"/>
          <w:sz w:val="24"/>
          <w:szCs w:val="24"/>
        </w:rPr>
        <w:t xml:space="preserve"> les liens sont pérennisé</w:t>
      </w:r>
      <w:r w:rsidRPr="00B37E83">
        <w:rPr>
          <w:rFonts w:ascii="Calibri" w:eastAsia="SimSun" w:hAnsi="Calibri" w:cs="Calibri"/>
          <w:bCs/>
          <w:kern w:val="3"/>
          <w:sz w:val="24"/>
          <w:szCs w:val="24"/>
        </w:rPr>
        <w:t>s</w:t>
      </w:r>
      <w:r w:rsidR="007E0C56" w:rsidRPr="00B37E83">
        <w:rPr>
          <w:rFonts w:ascii="Calibri" w:eastAsia="SimSun" w:hAnsi="Calibri" w:cs="Calibri"/>
          <w:bCs/>
          <w:kern w:val="3"/>
          <w:sz w:val="24"/>
          <w:szCs w:val="24"/>
        </w:rPr>
        <w:t xml:space="preserve"> et de nouvelle</w:t>
      </w:r>
      <w:r w:rsidRPr="00B37E83">
        <w:rPr>
          <w:rFonts w:ascii="Calibri" w:eastAsia="SimSun" w:hAnsi="Calibri" w:cs="Calibri"/>
          <w:bCs/>
          <w:kern w:val="3"/>
          <w:sz w:val="24"/>
          <w:szCs w:val="24"/>
        </w:rPr>
        <w:t>s</w:t>
      </w:r>
      <w:r w:rsidR="007E0C56" w:rsidRPr="00B37E83">
        <w:rPr>
          <w:rFonts w:ascii="Calibri" w:eastAsia="SimSun" w:hAnsi="Calibri" w:cs="Calibri"/>
          <w:bCs/>
          <w:kern w:val="3"/>
          <w:sz w:val="24"/>
          <w:szCs w:val="24"/>
        </w:rPr>
        <w:t xml:space="preserve"> </w:t>
      </w:r>
      <w:r w:rsidRPr="00B37E83">
        <w:rPr>
          <w:rFonts w:ascii="Calibri" w:eastAsia="SimSun" w:hAnsi="Calibri" w:cs="Calibri"/>
          <w:bCs/>
          <w:kern w:val="3"/>
          <w:sz w:val="24"/>
          <w:szCs w:val="24"/>
        </w:rPr>
        <w:t>collaborations</w:t>
      </w:r>
      <w:r w:rsidR="007E0C56" w:rsidRPr="00B37E83">
        <w:rPr>
          <w:rFonts w:ascii="Calibri" w:eastAsia="SimSun" w:hAnsi="Calibri" w:cs="Calibri"/>
          <w:bCs/>
          <w:kern w:val="3"/>
          <w:sz w:val="24"/>
          <w:szCs w:val="24"/>
        </w:rPr>
        <w:t xml:space="preserve"> </w:t>
      </w:r>
      <w:r w:rsidRPr="00B37E83">
        <w:rPr>
          <w:rFonts w:ascii="Calibri" w:eastAsia="SimSun" w:hAnsi="Calibri" w:cs="Calibri"/>
          <w:bCs/>
          <w:kern w:val="3"/>
          <w:sz w:val="24"/>
          <w:szCs w:val="24"/>
        </w:rPr>
        <w:t>apparaissent</w:t>
      </w:r>
      <w:r w:rsidR="007E0C56" w:rsidRPr="00B37E83">
        <w:rPr>
          <w:rFonts w:ascii="Calibri" w:eastAsia="SimSun" w:hAnsi="Calibri" w:cs="Calibri"/>
          <w:bCs/>
          <w:kern w:val="3"/>
          <w:sz w:val="24"/>
          <w:szCs w:val="24"/>
        </w:rPr>
        <w:t xml:space="preserve"> </w:t>
      </w:r>
      <w:r w:rsidR="00B37E83">
        <w:rPr>
          <w:rFonts w:ascii="Calibri" w:eastAsia="SimSun" w:hAnsi="Calibri" w:cs="Calibri"/>
          <w:bCs/>
          <w:kern w:val="3"/>
          <w:sz w:val="24"/>
          <w:szCs w:val="24"/>
        </w:rPr>
        <w:t xml:space="preserve">notamment </w:t>
      </w:r>
      <w:r w:rsidR="007E0C56" w:rsidRPr="00B37E83">
        <w:rPr>
          <w:rFonts w:ascii="Calibri" w:eastAsia="SimSun" w:hAnsi="Calibri" w:cs="Calibri"/>
          <w:bCs/>
          <w:kern w:val="3"/>
          <w:sz w:val="24"/>
          <w:szCs w:val="24"/>
        </w:rPr>
        <w:t xml:space="preserve">avec le </w:t>
      </w:r>
      <w:r w:rsidRPr="00B37E83">
        <w:rPr>
          <w:rFonts w:ascii="Calibri" w:eastAsia="SimSun" w:hAnsi="Calibri" w:cs="Calibri"/>
          <w:bCs/>
          <w:kern w:val="3"/>
          <w:sz w:val="24"/>
          <w:szCs w:val="24"/>
        </w:rPr>
        <w:t xml:space="preserve">Dispositif d’Appui à la Coordination </w:t>
      </w:r>
      <w:r w:rsidR="007E0C56" w:rsidRPr="00B37E83">
        <w:rPr>
          <w:rFonts w:ascii="Calibri" w:eastAsia="SimSun" w:hAnsi="Calibri" w:cs="Calibri"/>
          <w:bCs/>
          <w:kern w:val="3"/>
          <w:sz w:val="24"/>
          <w:szCs w:val="24"/>
        </w:rPr>
        <w:t xml:space="preserve">DAC </w:t>
      </w:r>
      <w:r w:rsidRPr="00B37E83">
        <w:rPr>
          <w:rFonts w:ascii="Calibri" w:eastAsia="SimSun" w:hAnsi="Calibri" w:cs="Calibri"/>
          <w:bCs/>
          <w:kern w:val="3"/>
          <w:sz w:val="24"/>
          <w:szCs w:val="24"/>
        </w:rPr>
        <w:t xml:space="preserve">notamment. Nous avons </w:t>
      </w:r>
      <w:r w:rsidR="009A5F7F" w:rsidRPr="00B37E83">
        <w:rPr>
          <w:rFonts w:ascii="Calibri" w:eastAsia="SimSun" w:hAnsi="Calibri" w:cs="Calibri"/>
          <w:bCs/>
          <w:kern w:val="3"/>
          <w:sz w:val="24"/>
          <w:szCs w:val="24"/>
        </w:rPr>
        <w:t>instauré</w:t>
      </w:r>
      <w:r w:rsidRPr="00B37E83">
        <w:rPr>
          <w:rFonts w:ascii="Calibri" w:eastAsia="SimSun" w:hAnsi="Calibri" w:cs="Calibri"/>
          <w:bCs/>
          <w:kern w:val="3"/>
          <w:sz w:val="24"/>
          <w:szCs w:val="24"/>
        </w:rPr>
        <w:t xml:space="preserve"> depuis le dernier trimestre 2025, des réunions d’échanges sur les situations complexes à raison d’une fois par trimestre. </w:t>
      </w:r>
      <w:r w:rsidR="007E0C56" w:rsidRPr="00B37E83">
        <w:rPr>
          <w:rFonts w:ascii="Calibri" w:eastAsia="SimSun" w:hAnsi="Calibri" w:cs="Calibri"/>
          <w:bCs/>
          <w:kern w:val="3"/>
          <w:sz w:val="24"/>
          <w:szCs w:val="24"/>
        </w:rPr>
        <w:t xml:space="preserve"> </w:t>
      </w:r>
    </w:p>
    <w:p w:rsidR="00D24B4A" w:rsidRPr="00B37E83" w:rsidRDefault="003E03C5" w:rsidP="00DB6059">
      <w:pPr>
        <w:pStyle w:val="Paragraphedeliste"/>
        <w:widowControl w:val="0"/>
        <w:suppressAutoHyphens/>
        <w:autoSpaceDN w:val="0"/>
        <w:ind w:left="0"/>
        <w:jc w:val="both"/>
        <w:textAlignment w:val="baseline"/>
        <w:rPr>
          <w:rFonts w:ascii="Calibri" w:eastAsia="SimSun" w:hAnsi="Calibri" w:cs="Calibri"/>
          <w:bCs/>
          <w:color w:val="FF0000"/>
          <w:kern w:val="3"/>
          <w:sz w:val="24"/>
          <w:szCs w:val="24"/>
        </w:rPr>
      </w:pPr>
      <w:r w:rsidRPr="00B37E83">
        <w:rPr>
          <w:rFonts w:ascii="Calibri" w:eastAsia="SimSun" w:hAnsi="Calibri" w:cs="Calibri"/>
          <w:bCs/>
          <w:color w:val="FF0000"/>
          <w:kern w:val="3"/>
          <w:sz w:val="24"/>
          <w:szCs w:val="24"/>
        </w:rPr>
        <w:t xml:space="preserve"> </w:t>
      </w:r>
    </w:p>
    <w:p w:rsidR="00814FE3" w:rsidRPr="00B37E83" w:rsidRDefault="00B37E83" w:rsidP="009F3DC0">
      <w:pPr>
        <w:pStyle w:val="Paragraphedeliste"/>
        <w:widowControl w:val="0"/>
        <w:numPr>
          <w:ilvl w:val="0"/>
          <w:numId w:val="11"/>
        </w:numPr>
        <w:suppressAutoHyphens/>
        <w:autoSpaceDN w:val="0"/>
        <w:jc w:val="both"/>
        <w:textAlignment w:val="baseline"/>
        <w:rPr>
          <w:rFonts w:ascii="Calibri" w:eastAsia="SimSun" w:hAnsi="Calibri" w:cs="Calibri"/>
          <w:bCs/>
          <w:kern w:val="3"/>
          <w:sz w:val="24"/>
          <w:szCs w:val="24"/>
        </w:rPr>
      </w:pPr>
      <w:r>
        <w:rPr>
          <w:rFonts w:ascii="Calibri" w:eastAsia="SimSun" w:hAnsi="Calibri" w:cs="Calibri"/>
          <w:bCs/>
          <w:kern w:val="3"/>
          <w:sz w:val="24"/>
          <w:szCs w:val="24"/>
        </w:rPr>
        <w:t>La Poursuite du partenariat</w:t>
      </w:r>
      <w:r w:rsidR="008A0E8D" w:rsidRPr="00B37E83">
        <w:rPr>
          <w:rFonts w:ascii="Calibri" w:eastAsia="SimSun" w:hAnsi="Calibri" w:cs="Calibri"/>
          <w:bCs/>
          <w:kern w:val="3"/>
          <w:sz w:val="24"/>
          <w:szCs w:val="24"/>
        </w:rPr>
        <w:t xml:space="preserve"> avec la PASS de la Miséricorde</w:t>
      </w:r>
      <w:r w:rsidR="00B13350" w:rsidRPr="00B37E83">
        <w:rPr>
          <w:rFonts w:ascii="Calibri" w:eastAsia="SimSun" w:hAnsi="Calibri" w:cs="Calibri"/>
          <w:bCs/>
          <w:kern w:val="3"/>
          <w:sz w:val="24"/>
          <w:szCs w:val="24"/>
        </w:rPr>
        <w:t xml:space="preserve"> avec l’élaboration</w:t>
      </w:r>
      <w:r w:rsidR="00814FE3" w:rsidRPr="00B37E83">
        <w:rPr>
          <w:rFonts w:ascii="Calibri" w:eastAsia="SimSun" w:hAnsi="Calibri" w:cs="Calibri"/>
          <w:bCs/>
          <w:kern w:val="3"/>
          <w:sz w:val="24"/>
          <w:szCs w:val="24"/>
        </w:rPr>
        <w:t xml:space="preserve"> des parcours de soins</w:t>
      </w:r>
      <w:r>
        <w:rPr>
          <w:rFonts w:ascii="Calibri" w:eastAsia="SimSun" w:hAnsi="Calibri" w:cs="Calibri"/>
          <w:bCs/>
          <w:kern w:val="3"/>
          <w:sz w:val="24"/>
          <w:szCs w:val="24"/>
        </w:rPr>
        <w:t xml:space="preserve"> en santé publique qui</w:t>
      </w:r>
      <w:r w:rsidR="00E327FE" w:rsidRPr="00B37E83">
        <w:rPr>
          <w:rFonts w:ascii="Calibri" w:eastAsia="SimSun" w:hAnsi="Calibri" w:cs="Calibri"/>
          <w:bCs/>
          <w:kern w:val="3"/>
          <w:sz w:val="24"/>
          <w:szCs w:val="24"/>
        </w:rPr>
        <w:t xml:space="preserve"> a pu être affinée</w:t>
      </w:r>
      <w:r w:rsidR="00DB6059" w:rsidRPr="00B37E83">
        <w:rPr>
          <w:rFonts w:ascii="Calibri" w:eastAsia="SimSun" w:hAnsi="Calibri" w:cs="Calibri"/>
          <w:bCs/>
          <w:kern w:val="3"/>
          <w:sz w:val="24"/>
          <w:szCs w:val="24"/>
        </w:rPr>
        <w:t xml:space="preserve"> par des rencontres et un travail collaboratif des équipes des 2 entités.</w:t>
      </w:r>
    </w:p>
    <w:p w:rsidR="00DB6059" w:rsidRPr="00B37E83" w:rsidRDefault="00DB6059" w:rsidP="00DB6059">
      <w:pPr>
        <w:pStyle w:val="Paragraphedeliste"/>
        <w:rPr>
          <w:rFonts w:ascii="Calibri" w:eastAsia="SimSun" w:hAnsi="Calibri" w:cs="Calibri"/>
          <w:bCs/>
          <w:kern w:val="3"/>
          <w:sz w:val="24"/>
          <w:szCs w:val="24"/>
        </w:rPr>
      </w:pPr>
    </w:p>
    <w:p w:rsidR="00DB6059" w:rsidRDefault="00DB6059" w:rsidP="009F3DC0">
      <w:pPr>
        <w:pStyle w:val="Paragraphedeliste"/>
        <w:widowControl w:val="0"/>
        <w:numPr>
          <w:ilvl w:val="0"/>
          <w:numId w:val="11"/>
        </w:numPr>
        <w:suppressAutoHyphens/>
        <w:autoSpaceDN w:val="0"/>
        <w:jc w:val="both"/>
        <w:textAlignment w:val="baseline"/>
        <w:rPr>
          <w:rFonts w:ascii="Calibri" w:eastAsia="SimSun" w:hAnsi="Calibri" w:cs="Calibri"/>
          <w:bCs/>
          <w:kern w:val="3"/>
          <w:sz w:val="24"/>
          <w:szCs w:val="24"/>
        </w:rPr>
      </w:pPr>
      <w:r w:rsidRPr="00B37E83">
        <w:rPr>
          <w:rFonts w:ascii="Calibri" w:eastAsia="SimSun" w:hAnsi="Calibri" w:cs="Calibri"/>
          <w:bCs/>
          <w:kern w:val="3"/>
          <w:sz w:val="24"/>
          <w:szCs w:val="24"/>
        </w:rPr>
        <w:t xml:space="preserve">Le partenariat avec la médecine de ville se </w:t>
      </w:r>
      <w:r w:rsidR="00B37E83">
        <w:rPr>
          <w:rFonts w:ascii="Calibri" w:eastAsia="SimSun" w:hAnsi="Calibri" w:cs="Calibri"/>
          <w:bCs/>
          <w:kern w:val="3"/>
          <w:sz w:val="24"/>
          <w:szCs w:val="24"/>
        </w:rPr>
        <w:t>consolide puisque l’ensemble</w:t>
      </w:r>
      <w:r w:rsidRPr="00B37E83">
        <w:rPr>
          <w:rFonts w:ascii="Calibri" w:eastAsia="SimSun" w:hAnsi="Calibri" w:cs="Calibri"/>
          <w:bCs/>
          <w:kern w:val="3"/>
          <w:sz w:val="24"/>
          <w:szCs w:val="24"/>
        </w:rPr>
        <w:t xml:space="preserve"> des </w:t>
      </w:r>
      <w:r w:rsidR="009A5F7F" w:rsidRPr="00B37E83">
        <w:rPr>
          <w:rFonts w:ascii="Calibri" w:eastAsia="SimSun" w:hAnsi="Calibri" w:cs="Calibri"/>
          <w:bCs/>
          <w:kern w:val="3"/>
          <w:sz w:val="24"/>
          <w:szCs w:val="24"/>
        </w:rPr>
        <w:t>praticiens</w:t>
      </w:r>
      <w:r w:rsidRPr="00B37E83">
        <w:rPr>
          <w:rFonts w:ascii="Calibri" w:eastAsia="SimSun" w:hAnsi="Calibri" w:cs="Calibri"/>
          <w:bCs/>
          <w:kern w:val="3"/>
          <w:sz w:val="24"/>
          <w:szCs w:val="24"/>
        </w:rPr>
        <w:t xml:space="preserve"> d’un cabinet médical accepte la prise en cha</w:t>
      </w:r>
      <w:r w:rsidR="00B37E83">
        <w:rPr>
          <w:rFonts w:ascii="Calibri" w:eastAsia="SimSun" w:hAnsi="Calibri" w:cs="Calibri"/>
          <w:bCs/>
          <w:kern w:val="3"/>
          <w:sz w:val="24"/>
          <w:szCs w:val="24"/>
        </w:rPr>
        <w:t>rge médicale</w:t>
      </w:r>
      <w:r w:rsidRPr="00B37E83">
        <w:rPr>
          <w:rFonts w:ascii="Calibri" w:eastAsia="SimSun" w:hAnsi="Calibri" w:cs="Calibri"/>
          <w:bCs/>
          <w:kern w:val="3"/>
          <w:sz w:val="24"/>
          <w:szCs w:val="24"/>
        </w:rPr>
        <w:t>.</w:t>
      </w:r>
    </w:p>
    <w:p w:rsidR="0081154B" w:rsidRPr="0081154B" w:rsidRDefault="0081154B" w:rsidP="0081154B">
      <w:pPr>
        <w:pStyle w:val="Paragraphedeliste"/>
        <w:rPr>
          <w:rFonts w:ascii="Calibri" w:eastAsia="SimSun" w:hAnsi="Calibri" w:cs="Calibri"/>
          <w:bCs/>
          <w:kern w:val="3"/>
          <w:sz w:val="24"/>
          <w:szCs w:val="24"/>
        </w:rPr>
      </w:pPr>
    </w:p>
    <w:p w:rsidR="0081154B" w:rsidRPr="00B37E83" w:rsidRDefault="0081154B" w:rsidP="009F3DC0">
      <w:pPr>
        <w:pStyle w:val="Paragraphedeliste"/>
        <w:widowControl w:val="0"/>
        <w:numPr>
          <w:ilvl w:val="0"/>
          <w:numId w:val="11"/>
        </w:numPr>
        <w:suppressAutoHyphens/>
        <w:autoSpaceDN w:val="0"/>
        <w:jc w:val="both"/>
        <w:textAlignment w:val="baseline"/>
        <w:rPr>
          <w:rFonts w:ascii="Calibri" w:eastAsia="SimSun" w:hAnsi="Calibri" w:cs="Calibri"/>
          <w:bCs/>
          <w:kern w:val="3"/>
          <w:sz w:val="24"/>
          <w:szCs w:val="24"/>
        </w:rPr>
      </w:pPr>
      <w:r>
        <w:rPr>
          <w:rFonts w:ascii="Calibri" w:eastAsia="SimSun" w:hAnsi="Calibri" w:cs="Calibri"/>
          <w:bCs/>
          <w:kern w:val="3"/>
          <w:sz w:val="24"/>
          <w:szCs w:val="24"/>
        </w:rPr>
        <w:t xml:space="preserve">L’assistance Sociale a </w:t>
      </w:r>
      <w:r w:rsidR="00481345">
        <w:rPr>
          <w:rFonts w:ascii="Calibri" w:eastAsia="SimSun" w:hAnsi="Calibri" w:cs="Calibri"/>
          <w:bCs/>
          <w:kern w:val="3"/>
          <w:sz w:val="24"/>
          <w:szCs w:val="24"/>
        </w:rPr>
        <w:t>désormais</w:t>
      </w:r>
      <w:r>
        <w:rPr>
          <w:rFonts w:ascii="Calibri" w:eastAsia="SimSun" w:hAnsi="Calibri" w:cs="Calibri"/>
          <w:bCs/>
          <w:kern w:val="3"/>
          <w:sz w:val="24"/>
          <w:szCs w:val="24"/>
        </w:rPr>
        <w:t xml:space="preserve"> un espace partenaire avec </w:t>
      </w:r>
      <w:r w:rsidR="00481345">
        <w:rPr>
          <w:rFonts w:ascii="Calibri" w:eastAsia="SimSun" w:hAnsi="Calibri" w:cs="Calibri"/>
          <w:bCs/>
          <w:kern w:val="3"/>
          <w:sz w:val="24"/>
          <w:szCs w:val="24"/>
        </w:rPr>
        <w:t>ENEDIS,</w:t>
      </w:r>
      <w:r>
        <w:rPr>
          <w:rFonts w:ascii="Calibri" w:eastAsia="SimSun" w:hAnsi="Calibri" w:cs="Calibri"/>
          <w:bCs/>
          <w:kern w:val="3"/>
          <w:sz w:val="24"/>
          <w:szCs w:val="24"/>
        </w:rPr>
        <w:t xml:space="preserve"> et ceux de la CAF et de la CPAM va être créés pour faciliter les échanges et le suivi social.</w:t>
      </w:r>
    </w:p>
    <w:p w:rsidR="009A5F7F" w:rsidRPr="00B37E83" w:rsidRDefault="009A5F7F" w:rsidP="009A5F7F">
      <w:pPr>
        <w:pStyle w:val="Paragraphedeliste"/>
        <w:rPr>
          <w:rFonts w:ascii="Calibri" w:eastAsia="SimSun" w:hAnsi="Calibri" w:cs="Calibri"/>
          <w:bCs/>
          <w:kern w:val="3"/>
          <w:sz w:val="24"/>
          <w:szCs w:val="24"/>
        </w:rPr>
      </w:pPr>
    </w:p>
    <w:p w:rsidR="009A5F7F" w:rsidRPr="00B37E83" w:rsidRDefault="00B37E83" w:rsidP="009F3DC0">
      <w:pPr>
        <w:pStyle w:val="Paragraphedeliste"/>
        <w:widowControl w:val="0"/>
        <w:numPr>
          <w:ilvl w:val="0"/>
          <w:numId w:val="11"/>
        </w:numPr>
        <w:suppressAutoHyphens/>
        <w:autoSpaceDN w:val="0"/>
        <w:jc w:val="both"/>
        <w:textAlignment w:val="baseline"/>
        <w:rPr>
          <w:rFonts w:ascii="Calibri" w:eastAsia="SimSun" w:hAnsi="Calibri" w:cs="Calibri"/>
          <w:bCs/>
          <w:kern w:val="3"/>
          <w:sz w:val="24"/>
          <w:szCs w:val="24"/>
        </w:rPr>
      </w:pPr>
      <w:r>
        <w:rPr>
          <w:rFonts w:ascii="Calibri" w:eastAsia="SimSun" w:hAnsi="Calibri" w:cs="Calibri"/>
          <w:bCs/>
          <w:kern w:val="3"/>
          <w:sz w:val="24"/>
          <w:szCs w:val="24"/>
        </w:rPr>
        <w:t>Une n</w:t>
      </w:r>
      <w:r w:rsidR="00F54FA3" w:rsidRPr="00B37E83">
        <w:rPr>
          <w:rFonts w:ascii="Calibri" w:eastAsia="SimSun" w:hAnsi="Calibri" w:cs="Calibri"/>
          <w:bCs/>
          <w:kern w:val="3"/>
          <w:sz w:val="24"/>
          <w:szCs w:val="24"/>
        </w:rPr>
        <w:t>ouvelle</w:t>
      </w:r>
      <w:r w:rsidR="009A5F7F" w:rsidRPr="00B37E83">
        <w:rPr>
          <w:rFonts w:ascii="Calibri" w:eastAsia="SimSun" w:hAnsi="Calibri" w:cs="Calibri"/>
          <w:bCs/>
          <w:kern w:val="3"/>
          <w:sz w:val="24"/>
          <w:szCs w:val="24"/>
        </w:rPr>
        <w:t xml:space="preserve"> collaboration avec l’assistance sociale de la gendarmerie dans le cadre de la gestion des dossiers de violences intrafamiliales </w:t>
      </w:r>
      <w:r w:rsidR="00F54FA3" w:rsidRPr="00B37E83">
        <w:rPr>
          <w:rFonts w:ascii="Calibri" w:eastAsia="SimSun" w:hAnsi="Calibri" w:cs="Calibri"/>
          <w:bCs/>
          <w:kern w:val="3"/>
          <w:sz w:val="24"/>
          <w:szCs w:val="24"/>
        </w:rPr>
        <w:t>a vu le jour.</w:t>
      </w:r>
    </w:p>
    <w:p w:rsidR="007E0C56" w:rsidRPr="00B37E83" w:rsidRDefault="007E0C56" w:rsidP="00E327FE">
      <w:pPr>
        <w:pStyle w:val="Paragraphedeliste"/>
        <w:widowControl w:val="0"/>
        <w:suppressAutoHyphens/>
        <w:autoSpaceDN w:val="0"/>
        <w:ind w:left="0"/>
        <w:jc w:val="both"/>
        <w:textAlignment w:val="baseline"/>
        <w:rPr>
          <w:rFonts w:ascii="Calibri" w:eastAsia="SimSun" w:hAnsi="Calibri" w:cs="Calibri"/>
          <w:b/>
          <w:bCs/>
          <w:kern w:val="3"/>
          <w:sz w:val="24"/>
          <w:szCs w:val="24"/>
        </w:rPr>
      </w:pPr>
    </w:p>
    <w:p w:rsidR="00E327FE" w:rsidRPr="00B37E83" w:rsidRDefault="007E0C56" w:rsidP="00E327FE">
      <w:pPr>
        <w:pStyle w:val="Paragraphedeliste"/>
        <w:widowControl w:val="0"/>
        <w:suppressAutoHyphens/>
        <w:autoSpaceDN w:val="0"/>
        <w:ind w:left="0"/>
        <w:jc w:val="both"/>
        <w:textAlignment w:val="baseline"/>
        <w:rPr>
          <w:rFonts w:ascii="Calibri" w:eastAsia="SimSun" w:hAnsi="Calibri" w:cs="Calibri"/>
          <w:b/>
          <w:bCs/>
          <w:kern w:val="3"/>
          <w:sz w:val="24"/>
          <w:szCs w:val="24"/>
        </w:rPr>
      </w:pPr>
      <w:r w:rsidRPr="00B37E83">
        <w:rPr>
          <w:rFonts w:ascii="Calibri" w:eastAsia="SimSun" w:hAnsi="Calibri" w:cs="Calibri"/>
          <w:b/>
          <w:bCs/>
          <w:kern w:val="3"/>
          <w:sz w:val="24"/>
          <w:szCs w:val="24"/>
        </w:rPr>
        <w:t xml:space="preserve">Plusieurs </w:t>
      </w:r>
      <w:r w:rsidR="00E327FE" w:rsidRPr="00B37E83">
        <w:rPr>
          <w:rFonts w:ascii="Calibri" w:eastAsia="SimSun" w:hAnsi="Calibri" w:cs="Calibri"/>
          <w:b/>
          <w:bCs/>
          <w:kern w:val="3"/>
          <w:sz w:val="24"/>
          <w:szCs w:val="24"/>
        </w:rPr>
        <w:t>objectifs fixés</w:t>
      </w:r>
      <w:r w:rsidRPr="00B37E83">
        <w:rPr>
          <w:rFonts w:ascii="Calibri" w:eastAsia="SimSun" w:hAnsi="Calibri" w:cs="Calibri"/>
          <w:b/>
          <w:bCs/>
          <w:kern w:val="3"/>
          <w:sz w:val="24"/>
          <w:szCs w:val="24"/>
        </w:rPr>
        <w:t xml:space="preserve"> que nous nous étions fixées</w:t>
      </w:r>
      <w:r w:rsidR="00E327FE" w:rsidRPr="00B37E83">
        <w:rPr>
          <w:rFonts w:ascii="Calibri" w:eastAsia="SimSun" w:hAnsi="Calibri" w:cs="Calibri"/>
          <w:b/>
          <w:bCs/>
          <w:kern w:val="3"/>
          <w:sz w:val="24"/>
          <w:szCs w:val="24"/>
        </w:rPr>
        <w:t xml:space="preserve"> n’ont pu aboutir : </w:t>
      </w:r>
    </w:p>
    <w:p w:rsidR="00E327FE" w:rsidRPr="00B37E83" w:rsidRDefault="00E327FE" w:rsidP="00E327FE">
      <w:pPr>
        <w:pStyle w:val="Paragraphedeliste"/>
        <w:widowControl w:val="0"/>
        <w:suppressAutoHyphens/>
        <w:autoSpaceDN w:val="0"/>
        <w:ind w:left="0"/>
        <w:jc w:val="both"/>
        <w:textAlignment w:val="baseline"/>
        <w:rPr>
          <w:rFonts w:ascii="Calibri" w:eastAsia="SimSun" w:hAnsi="Calibri" w:cs="Calibri"/>
          <w:b/>
          <w:bCs/>
          <w:kern w:val="3"/>
          <w:sz w:val="24"/>
          <w:szCs w:val="24"/>
        </w:rPr>
      </w:pPr>
    </w:p>
    <w:p w:rsidR="00E327FE" w:rsidRPr="00B37E83" w:rsidRDefault="009A5F7F" w:rsidP="009F3DC0">
      <w:pPr>
        <w:pStyle w:val="Paragraphedeliste"/>
        <w:numPr>
          <w:ilvl w:val="0"/>
          <w:numId w:val="11"/>
        </w:numPr>
        <w:suppressAutoHyphens/>
        <w:autoSpaceDN w:val="0"/>
        <w:jc w:val="both"/>
        <w:textAlignment w:val="baseline"/>
        <w:rPr>
          <w:rFonts w:ascii="Calibri" w:eastAsia="SimSun" w:hAnsi="Calibri" w:cs="Calibri"/>
          <w:kern w:val="3"/>
          <w:sz w:val="24"/>
          <w:szCs w:val="24"/>
        </w:rPr>
      </w:pPr>
      <w:r w:rsidRPr="00B37E83">
        <w:rPr>
          <w:rFonts w:ascii="Calibri" w:eastAsia="SimSun" w:hAnsi="Calibri" w:cs="Calibri"/>
          <w:bCs/>
          <w:kern w:val="3"/>
          <w:sz w:val="24"/>
          <w:szCs w:val="24"/>
        </w:rPr>
        <w:t>L’Exploitation</w:t>
      </w:r>
      <w:r w:rsidR="00E327FE" w:rsidRPr="00B37E83">
        <w:rPr>
          <w:rFonts w:ascii="Calibri" w:eastAsia="SimSun" w:hAnsi="Calibri" w:cs="Calibri"/>
          <w:bCs/>
          <w:kern w:val="3"/>
          <w:sz w:val="24"/>
          <w:szCs w:val="24"/>
        </w:rPr>
        <w:t xml:space="preserve"> de la </w:t>
      </w:r>
      <w:r w:rsidR="00E327FE" w:rsidRPr="00B37E83">
        <w:rPr>
          <w:rFonts w:ascii="Calibri" w:eastAsia="SimSun" w:hAnsi="Calibri" w:cs="Calibri"/>
          <w:kern w:val="3"/>
          <w:sz w:val="24"/>
          <w:szCs w:val="24"/>
        </w:rPr>
        <w:t>Salle de consultation norm ‘</w:t>
      </w:r>
      <w:r w:rsidR="00F54FA3" w:rsidRPr="00B37E83">
        <w:rPr>
          <w:rFonts w:ascii="Calibri" w:eastAsia="SimSun" w:hAnsi="Calibri" w:cs="Calibri"/>
          <w:kern w:val="3"/>
          <w:sz w:val="24"/>
          <w:szCs w:val="24"/>
        </w:rPr>
        <w:t xml:space="preserve">uni </w:t>
      </w:r>
      <w:r w:rsidR="00E327FE" w:rsidRPr="00B37E83">
        <w:rPr>
          <w:rFonts w:ascii="Calibri" w:eastAsia="SimSun" w:hAnsi="Calibri" w:cs="Calibri"/>
          <w:kern w:val="3"/>
          <w:sz w:val="24"/>
          <w:szCs w:val="24"/>
        </w:rPr>
        <w:t xml:space="preserve">pour faciliter le parcours de santé publique avec la PASS de la miséricorde n’a pas pu être mis en place suite à </w:t>
      </w:r>
      <w:r w:rsidR="00F54FA3" w:rsidRPr="00B37E83">
        <w:rPr>
          <w:rFonts w:ascii="Calibri" w:eastAsia="SimSun" w:hAnsi="Calibri" w:cs="Calibri"/>
          <w:kern w:val="3"/>
          <w:sz w:val="24"/>
          <w:szCs w:val="24"/>
        </w:rPr>
        <w:t>des problèmes</w:t>
      </w:r>
      <w:r w:rsidR="00E327FE" w:rsidRPr="00B37E83">
        <w:rPr>
          <w:rFonts w:ascii="Calibri" w:eastAsia="SimSun" w:hAnsi="Calibri" w:cs="Calibri"/>
          <w:kern w:val="3"/>
          <w:sz w:val="24"/>
          <w:szCs w:val="24"/>
        </w:rPr>
        <w:t xml:space="preserve"> de </w:t>
      </w:r>
      <w:r w:rsidRPr="00B37E83">
        <w:rPr>
          <w:rFonts w:ascii="Calibri" w:eastAsia="SimSun" w:hAnsi="Calibri" w:cs="Calibri"/>
          <w:kern w:val="3"/>
          <w:sz w:val="24"/>
          <w:szCs w:val="24"/>
        </w:rPr>
        <w:t>connexion.</w:t>
      </w:r>
      <w:r w:rsidR="00E327FE" w:rsidRPr="00B37E83">
        <w:rPr>
          <w:rFonts w:ascii="Calibri" w:eastAsia="SimSun" w:hAnsi="Calibri" w:cs="Calibri"/>
          <w:kern w:val="3"/>
          <w:sz w:val="24"/>
          <w:szCs w:val="24"/>
        </w:rPr>
        <w:t xml:space="preserve"> </w:t>
      </w:r>
    </w:p>
    <w:p w:rsidR="00E327FE" w:rsidRPr="00B37E83" w:rsidRDefault="00E327FE" w:rsidP="00E327FE">
      <w:pPr>
        <w:pStyle w:val="Paragraphedeliste"/>
        <w:suppressAutoHyphens/>
        <w:autoSpaceDN w:val="0"/>
        <w:ind w:left="1069"/>
        <w:jc w:val="both"/>
        <w:textAlignment w:val="baseline"/>
        <w:rPr>
          <w:rFonts w:ascii="Calibri" w:eastAsia="SimSun" w:hAnsi="Calibri" w:cs="Calibri"/>
          <w:kern w:val="3"/>
          <w:sz w:val="24"/>
          <w:szCs w:val="24"/>
        </w:rPr>
      </w:pPr>
    </w:p>
    <w:p w:rsidR="00E327FE" w:rsidRPr="00B37E83" w:rsidRDefault="007E0C56" w:rsidP="009F3DC0">
      <w:pPr>
        <w:pStyle w:val="Paragraphedeliste"/>
        <w:numPr>
          <w:ilvl w:val="0"/>
          <w:numId w:val="11"/>
        </w:numPr>
        <w:suppressAutoHyphens/>
        <w:autoSpaceDN w:val="0"/>
        <w:jc w:val="both"/>
        <w:textAlignment w:val="baseline"/>
        <w:rPr>
          <w:rFonts w:ascii="Calibri" w:eastAsia="SimSun" w:hAnsi="Calibri" w:cs="Calibri"/>
          <w:kern w:val="3"/>
          <w:sz w:val="24"/>
          <w:szCs w:val="24"/>
        </w:rPr>
      </w:pPr>
      <w:r w:rsidRPr="00B37E83">
        <w:rPr>
          <w:rFonts w:ascii="Calibri" w:eastAsia="SimSun" w:hAnsi="Calibri" w:cs="Calibri"/>
          <w:kern w:val="3"/>
          <w:sz w:val="24"/>
          <w:szCs w:val="24"/>
        </w:rPr>
        <w:t xml:space="preserve">Nous n’avons pas rencontré de difficultés </w:t>
      </w:r>
      <w:r w:rsidR="00E327FE" w:rsidRPr="00B37E83">
        <w:rPr>
          <w:rFonts w:ascii="Calibri" w:eastAsia="SimSun" w:hAnsi="Calibri" w:cs="Calibri"/>
          <w:kern w:val="3"/>
          <w:sz w:val="24"/>
          <w:szCs w:val="24"/>
        </w:rPr>
        <w:t>sur le parcours</w:t>
      </w:r>
      <w:r w:rsidRPr="00B37E83">
        <w:rPr>
          <w:rFonts w:ascii="Calibri" w:eastAsia="SimSun" w:hAnsi="Calibri" w:cs="Calibri"/>
          <w:kern w:val="3"/>
          <w:sz w:val="24"/>
          <w:szCs w:val="24"/>
        </w:rPr>
        <w:t xml:space="preserve"> Pass/</w:t>
      </w:r>
      <w:r w:rsidR="00E327FE" w:rsidRPr="00B37E83">
        <w:rPr>
          <w:rFonts w:ascii="Calibri" w:eastAsia="SimSun" w:hAnsi="Calibri" w:cs="Calibri"/>
          <w:kern w:val="3"/>
          <w:sz w:val="24"/>
          <w:szCs w:val="24"/>
        </w:rPr>
        <w:t xml:space="preserve"> </w:t>
      </w:r>
      <w:r w:rsidR="009A5F7F" w:rsidRPr="00B37E83">
        <w:rPr>
          <w:rFonts w:ascii="Calibri" w:eastAsia="SimSun" w:hAnsi="Calibri" w:cs="Calibri"/>
          <w:kern w:val="3"/>
          <w:sz w:val="24"/>
          <w:szCs w:val="24"/>
        </w:rPr>
        <w:t>pharmacie,</w:t>
      </w:r>
      <w:r w:rsidR="00E327FE" w:rsidRPr="00B37E83">
        <w:rPr>
          <w:rFonts w:ascii="Calibri" w:eastAsia="SimSun" w:hAnsi="Calibri" w:cs="Calibri"/>
          <w:kern w:val="3"/>
          <w:sz w:val="24"/>
          <w:szCs w:val="24"/>
        </w:rPr>
        <w:t xml:space="preserve"> pas de conventionnement nécessaire à ce jour</w:t>
      </w:r>
      <w:r w:rsidRPr="00B37E83">
        <w:rPr>
          <w:rFonts w:ascii="Calibri" w:eastAsia="SimSun" w:hAnsi="Calibri" w:cs="Calibri"/>
          <w:kern w:val="3"/>
          <w:sz w:val="24"/>
          <w:szCs w:val="24"/>
        </w:rPr>
        <w:t>.</w:t>
      </w:r>
      <w:r w:rsidR="00E327FE" w:rsidRPr="00B37E83">
        <w:rPr>
          <w:rFonts w:ascii="Calibri" w:eastAsia="SimSun" w:hAnsi="Calibri" w:cs="Calibri"/>
          <w:kern w:val="3"/>
          <w:sz w:val="24"/>
          <w:szCs w:val="24"/>
        </w:rPr>
        <w:t xml:space="preserve"> </w:t>
      </w:r>
    </w:p>
    <w:p w:rsidR="00E327FE" w:rsidRPr="00B37E83" w:rsidRDefault="00E327FE" w:rsidP="00E327FE">
      <w:pPr>
        <w:pStyle w:val="Paragraphedeliste"/>
        <w:rPr>
          <w:rFonts w:ascii="Calibri" w:eastAsia="SimSun" w:hAnsi="Calibri" w:cs="Calibri"/>
          <w:kern w:val="3"/>
          <w:sz w:val="24"/>
          <w:szCs w:val="24"/>
        </w:rPr>
      </w:pPr>
    </w:p>
    <w:p w:rsidR="00E327FE" w:rsidRPr="00B37E83" w:rsidRDefault="00E327FE" w:rsidP="009F3DC0">
      <w:pPr>
        <w:pStyle w:val="Paragraphedeliste"/>
        <w:numPr>
          <w:ilvl w:val="0"/>
          <w:numId w:val="11"/>
        </w:numPr>
        <w:suppressAutoHyphens/>
        <w:autoSpaceDN w:val="0"/>
        <w:jc w:val="both"/>
        <w:textAlignment w:val="baseline"/>
        <w:rPr>
          <w:rFonts w:ascii="Calibri" w:eastAsia="SimSun" w:hAnsi="Calibri" w:cs="Calibri"/>
          <w:kern w:val="3"/>
          <w:sz w:val="24"/>
          <w:szCs w:val="24"/>
        </w:rPr>
      </w:pPr>
      <w:r w:rsidRPr="00B37E83">
        <w:rPr>
          <w:rFonts w:ascii="Calibri" w:eastAsia="SimSun" w:hAnsi="Calibri" w:cs="Calibri"/>
          <w:kern w:val="3"/>
          <w:sz w:val="24"/>
          <w:szCs w:val="24"/>
        </w:rPr>
        <w:t>Quelques freins pour développer l’aller vers sur 2025 ont été rencontré</w:t>
      </w:r>
      <w:r w:rsidR="00B37E83">
        <w:rPr>
          <w:rFonts w:ascii="Calibri" w:eastAsia="SimSun" w:hAnsi="Calibri" w:cs="Calibri"/>
          <w:kern w:val="3"/>
          <w:sz w:val="24"/>
          <w:szCs w:val="24"/>
        </w:rPr>
        <w:t>s</w:t>
      </w:r>
      <w:r w:rsidRPr="00B37E83">
        <w:rPr>
          <w:rFonts w:ascii="Calibri" w:eastAsia="SimSun" w:hAnsi="Calibri" w:cs="Calibri"/>
          <w:kern w:val="3"/>
          <w:sz w:val="24"/>
          <w:szCs w:val="24"/>
        </w:rPr>
        <w:t xml:space="preserve"> notamment la mise à disposition plus difficile des locaux </w:t>
      </w:r>
      <w:r w:rsidR="00DB6059" w:rsidRPr="00B37E83">
        <w:rPr>
          <w:rFonts w:ascii="Calibri" w:eastAsia="SimSun" w:hAnsi="Calibri" w:cs="Calibri"/>
          <w:kern w:val="3"/>
          <w:sz w:val="24"/>
          <w:szCs w:val="24"/>
        </w:rPr>
        <w:t>des Restos</w:t>
      </w:r>
      <w:r w:rsidRPr="00B37E83">
        <w:rPr>
          <w:rFonts w:ascii="Calibri" w:eastAsia="SimSun" w:hAnsi="Calibri" w:cs="Calibri"/>
          <w:kern w:val="3"/>
          <w:sz w:val="24"/>
          <w:szCs w:val="24"/>
        </w:rPr>
        <w:t xml:space="preserve"> du </w:t>
      </w:r>
      <w:r w:rsidR="007E0C56" w:rsidRPr="00B37E83">
        <w:rPr>
          <w:rFonts w:ascii="Calibri" w:eastAsia="SimSun" w:hAnsi="Calibri" w:cs="Calibri"/>
          <w:kern w:val="3"/>
          <w:sz w:val="24"/>
          <w:szCs w:val="24"/>
        </w:rPr>
        <w:t>cœur,</w:t>
      </w:r>
      <w:r w:rsidRPr="00B37E83">
        <w:rPr>
          <w:rFonts w:ascii="Calibri" w:eastAsia="SimSun" w:hAnsi="Calibri" w:cs="Calibri"/>
          <w:kern w:val="3"/>
          <w:sz w:val="24"/>
          <w:szCs w:val="24"/>
        </w:rPr>
        <w:t xml:space="preserve"> et l’absence de</w:t>
      </w:r>
      <w:r w:rsidR="007E0C56" w:rsidRPr="00B37E83">
        <w:rPr>
          <w:rFonts w:ascii="Calibri" w:eastAsia="SimSun" w:hAnsi="Calibri" w:cs="Calibri"/>
          <w:kern w:val="3"/>
          <w:sz w:val="24"/>
          <w:szCs w:val="24"/>
        </w:rPr>
        <w:t xml:space="preserve"> véhicules disponible sur l’été</w:t>
      </w:r>
      <w:r w:rsidRPr="00B37E83">
        <w:rPr>
          <w:rFonts w:ascii="Calibri" w:eastAsia="SimSun" w:hAnsi="Calibri" w:cs="Calibri"/>
          <w:kern w:val="3"/>
          <w:sz w:val="24"/>
          <w:szCs w:val="24"/>
        </w:rPr>
        <w:t xml:space="preserve">. </w:t>
      </w:r>
    </w:p>
    <w:p w:rsidR="00E327FE" w:rsidRPr="00B37E83" w:rsidRDefault="00E327FE" w:rsidP="00E327FE">
      <w:pPr>
        <w:pStyle w:val="Paragraphedeliste"/>
        <w:rPr>
          <w:rFonts w:ascii="Calibri" w:eastAsia="SimSun" w:hAnsi="Calibri" w:cs="Calibri"/>
          <w:kern w:val="3"/>
          <w:sz w:val="24"/>
          <w:szCs w:val="24"/>
        </w:rPr>
      </w:pPr>
    </w:p>
    <w:p w:rsidR="00E327FE" w:rsidRPr="00B37E83" w:rsidRDefault="00E327FE" w:rsidP="009F3DC0">
      <w:pPr>
        <w:pStyle w:val="Paragraphedeliste"/>
        <w:numPr>
          <w:ilvl w:val="0"/>
          <w:numId w:val="11"/>
        </w:numPr>
        <w:suppressAutoHyphens/>
        <w:autoSpaceDN w:val="0"/>
        <w:jc w:val="both"/>
        <w:textAlignment w:val="baseline"/>
        <w:rPr>
          <w:rFonts w:ascii="Calibri" w:eastAsia="SimSun" w:hAnsi="Calibri" w:cs="Calibri"/>
          <w:kern w:val="3"/>
          <w:sz w:val="24"/>
          <w:szCs w:val="24"/>
        </w:rPr>
      </w:pPr>
      <w:r w:rsidRPr="00B37E83">
        <w:rPr>
          <w:rFonts w:ascii="Calibri" w:eastAsia="SimSun" w:hAnsi="Calibri" w:cs="Calibri"/>
          <w:kern w:val="3"/>
          <w:sz w:val="24"/>
          <w:szCs w:val="24"/>
        </w:rPr>
        <w:t xml:space="preserve">Le projet d’aller vers Mézidon finalement n’a pas abouti car </w:t>
      </w:r>
      <w:r w:rsidR="00DB6059" w:rsidRPr="00B37E83">
        <w:rPr>
          <w:rFonts w:ascii="Calibri" w:eastAsia="SimSun" w:hAnsi="Calibri" w:cs="Calibri"/>
          <w:kern w:val="3"/>
          <w:sz w:val="24"/>
          <w:szCs w:val="24"/>
        </w:rPr>
        <w:t>appartient au territoire de la P</w:t>
      </w:r>
      <w:r w:rsidRPr="00B37E83">
        <w:rPr>
          <w:rFonts w:ascii="Calibri" w:eastAsia="SimSun" w:hAnsi="Calibri" w:cs="Calibri"/>
          <w:kern w:val="3"/>
          <w:sz w:val="24"/>
          <w:szCs w:val="24"/>
        </w:rPr>
        <w:t xml:space="preserve">ass de </w:t>
      </w:r>
      <w:r w:rsidR="009A5F7F" w:rsidRPr="00B37E83">
        <w:rPr>
          <w:rFonts w:ascii="Calibri" w:eastAsia="SimSun" w:hAnsi="Calibri" w:cs="Calibri"/>
          <w:kern w:val="3"/>
          <w:sz w:val="24"/>
          <w:szCs w:val="24"/>
        </w:rPr>
        <w:t>Lisieux.</w:t>
      </w:r>
      <w:r w:rsidRPr="00B37E83">
        <w:rPr>
          <w:rFonts w:ascii="Calibri" w:eastAsia="SimSun" w:hAnsi="Calibri" w:cs="Calibri"/>
          <w:kern w:val="3"/>
          <w:sz w:val="24"/>
          <w:szCs w:val="24"/>
        </w:rPr>
        <w:t xml:space="preserve"> </w:t>
      </w:r>
    </w:p>
    <w:p w:rsidR="00E327FE" w:rsidRDefault="00E327FE" w:rsidP="007E0C56">
      <w:pPr>
        <w:pStyle w:val="Paragraphedeliste"/>
        <w:widowControl w:val="0"/>
        <w:suppressAutoHyphens/>
        <w:autoSpaceDN w:val="0"/>
        <w:jc w:val="both"/>
        <w:textAlignment w:val="baseline"/>
        <w:rPr>
          <w:rFonts w:ascii="Calibri" w:eastAsia="SimSun" w:hAnsi="Calibri" w:cs="Calibri"/>
          <w:bCs/>
          <w:color w:val="FF0000"/>
          <w:kern w:val="3"/>
          <w:sz w:val="24"/>
          <w:szCs w:val="24"/>
        </w:rPr>
      </w:pPr>
    </w:p>
    <w:p w:rsidR="0058347F" w:rsidRPr="007E0C56" w:rsidRDefault="0058347F" w:rsidP="00D832C4">
      <w:pPr>
        <w:pStyle w:val="Paragraphedeliste"/>
        <w:widowControl w:val="0"/>
        <w:suppressAutoHyphens/>
        <w:autoSpaceDN w:val="0"/>
        <w:ind w:left="0"/>
        <w:jc w:val="both"/>
        <w:textAlignment w:val="baseline"/>
        <w:rPr>
          <w:rFonts w:ascii="Calibri" w:eastAsia="SimSun" w:hAnsi="Calibri" w:cs="Calibri"/>
          <w:bCs/>
          <w:color w:val="FF0000"/>
          <w:kern w:val="3"/>
          <w:sz w:val="32"/>
          <w:szCs w:val="32"/>
          <w:u w:val="single"/>
        </w:rPr>
      </w:pPr>
    </w:p>
    <w:p w:rsidR="00055541" w:rsidRPr="00713BC7" w:rsidRDefault="000334B6" w:rsidP="00713BC7">
      <w:pPr>
        <w:pStyle w:val="Paragraphedeliste"/>
        <w:widowControl w:val="0"/>
        <w:numPr>
          <w:ilvl w:val="0"/>
          <w:numId w:val="24"/>
        </w:numPr>
        <w:suppressAutoHyphens/>
        <w:autoSpaceDN w:val="0"/>
        <w:jc w:val="both"/>
        <w:textAlignment w:val="baseline"/>
        <w:rPr>
          <w:rFonts w:ascii="Calibri" w:eastAsia="SimSun" w:hAnsi="Calibri" w:cs="Calibri"/>
          <w:bCs/>
          <w:color w:val="2E74B5" w:themeColor="accent1" w:themeShade="BF"/>
          <w:kern w:val="3"/>
          <w:sz w:val="32"/>
          <w:szCs w:val="32"/>
          <w:u w:val="single"/>
        </w:rPr>
      </w:pPr>
      <w:r w:rsidRPr="00713BC7">
        <w:rPr>
          <w:rFonts w:ascii="Calibri" w:eastAsia="SimSun" w:hAnsi="Calibri" w:cs="Calibri"/>
          <w:bCs/>
          <w:color w:val="2E74B5" w:themeColor="accent1" w:themeShade="BF"/>
          <w:kern w:val="3"/>
          <w:sz w:val="32"/>
          <w:szCs w:val="32"/>
          <w:u w:val="single"/>
        </w:rPr>
        <w:lastRenderedPageBreak/>
        <w:t>PROJETS POUR 2026</w:t>
      </w:r>
    </w:p>
    <w:p w:rsidR="003E03C5" w:rsidRPr="00CD226A" w:rsidRDefault="003E03C5" w:rsidP="003E03C5">
      <w:pPr>
        <w:pStyle w:val="Paragraphedeliste"/>
        <w:widowControl w:val="0"/>
        <w:suppressAutoHyphens/>
        <w:autoSpaceDN w:val="0"/>
        <w:ind w:left="0"/>
        <w:jc w:val="both"/>
        <w:textAlignment w:val="baseline"/>
        <w:rPr>
          <w:rFonts w:ascii="Calibri" w:eastAsia="SimSun" w:hAnsi="Calibri" w:cs="Calibri"/>
          <w:bCs/>
          <w:color w:val="FF0000"/>
          <w:kern w:val="3"/>
          <w:sz w:val="24"/>
          <w:szCs w:val="24"/>
        </w:rPr>
      </w:pPr>
    </w:p>
    <w:p w:rsidR="00C77712" w:rsidRPr="00A770E5" w:rsidRDefault="007E0C56" w:rsidP="009F3DC0">
      <w:pPr>
        <w:pStyle w:val="Paragraphedeliste"/>
        <w:widowControl w:val="0"/>
        <w:numPr>
          <w:ilvl w:val="0"/>
          <w:numId w:val="12"/>
        </w:numPr>
        <w:suppressAutoHyphens/>
        <w:autoSpaceDN w:val="0"/>
        <w:jc w:val="both"/>
        <w:textAlignment w:val="baseline"/>
        <w:rPr>
          <w:rFonts w:ascii="Calibri" w:eastAsia="SimSun" w:hAnsi="Calibri" w:cs="Calibri"/>
          <w:bCs/>
          <w:kern w:val="3"/>
          <w:sz w:val="24"/>
          <w:szCs w:val="24"/>
        </w:rPr>
      </w:pPr>
      <w:r>
        <w:rPr>
          <w:rFonts w:ascii="Calibri" w:eastAsia="SimSun" w:hAnsi="Calibri" w:cs="Calibri"/>
          <w:bCs/>
          <w:kern w:val="3"/>
          <w:sz w:val="24"/>
          <w:szCs w:val="24"/>
        </w:rPr>
        <w:t>La c</w:t>
      </w:r>
      <w:r w:rsidR="003E03C5" w:rsidRPr="00A770E5">
        <w:rPr>
          <w:rFonts w:ascii="Calibri" w:eastAsia="SimSun" w:hAnsi="Calibri" w:cs="Calibri"/>
          <w:bCs/>
          <w:kern w:val="3"/>
          <w:sz w:val="24"/>
          <w:szCs w:val="24"/>
        </w:rPr>
        <w:t>onception des conventions avec les partenaires (resto du cœur, missions locales …) ;</w:t>
      </w:r>
    </w:p>
    <w:p w:rsidR="00C77712" w:rsidRPr="00A770E5" w:rsidRDefault="00C77712" w:rsidP="00C77712">
      <w:pPr>
        <w:pStyle w:val="Paragraphedeliste"/>
        <w:widowControl w:val="0"/>
        <w:suppressAutoHyphens/>
        <w:autoSpaceDN w:val="0"/>
        <w:ind w:left="1080"/>
        <w:jc w:val="both"/>
        <w:textAlignment w:val="baseline"/>
        <w:rPr>
          <w:rFonts w:ascii="Calibri" w:eastAsia="SimSun" w:hAnsi="Calibri" w:cs="Calibri"/>
          <w:bCs/>
          <w:kern w:val="3"/>
          <w:sz w:val="24"/>
          <w:szCs w:val="24"/>
        </w:rPr>
      </w:pPr>
    </w:p>
    <w:p w:rsidR="00A770E5" w:rsidRPr="007E0C56" w:rsidRDefault="007E0C56" w:rsidP="009F3DC0">
      <w:pPr>
        <w:pStyle w:val="Paragraphedeliste"/>
        <w:numPr>
          <w:ilvl w:val="0"/>
          <w:numId w:val="12"/>
        </w:numPr>
        <w:rPr>
          <w:rFonts w:ascii="Calibri" w:eastAsia="SimSun" w:hAnsi="Calibri" w:cs="Calibri"/>
          <w:bCs/>
          <w:kern w:val="3"/>
          <w:sz w:val="24"/>
          <w:szCs w:val="24"/>
        </w:rPr>
      </w:pPr>
      <w:r>
        <w:rPr>
          <w:rFonts w:ascii="Calibri" w:eastAsia="SimSun" w:hAnsi="Calibri" w:cs="Calibri"/>
          <w:bCs/>
          <w:kern w:val="3"/>
          <w:sz w:val="24"/>
          <w:szCs w:val="24"/>
        </w:rPr>
        <w:t>Le d</w:t>
      </w:r>
      <w:r w:rsidR="008A0E8D" w:rsidRPr="00A770E5">
        <w:rPr>
          <w:rFonts w:ascii="Calibri" w:eastAsia="SimSun" w:hAnsi="Calibri" w:cs="Calibri"/>
          <w:bCs/>
          <w:kern w:val="3"/>
          <w:sz w:val="24"/>
          <w:szCs w:val="24"/>
        </w:rPr>
        <w:t xml:space="preserve">éveloppement du travail de réseau avec la médecine de ville </w:t>
      </w:r>
      <w:r w:rsidR="00B37E83">
        <w:rPr>
          <w:rFonts w:ascii="Calibri" w:eastAsia="SimSun" w:hAnsi="Calibri" w:cs="Calibri"/>
          <w:bCs/>
          <w:kern w:val="3"/>
          <w:sz w:val="24"/>
          <w:szCs w:val="24"/>
        </w:rPr>
        <w:t>s’est consolidé</w:t>
      </w:r>
      <w:r w:rsidR="00B40EB4" w:rsidRPr="00A770E5">
        <w:rPr>
          <w:rFonts w:ascii="Calibri" w:eastAsia="SimSun" w:hAnsi="Calibri" w:cs="Calibri"/>
          <w:bCs/>
          <w:kern w:val="3"/>
          <w:sz w:val="24"/>
          <w:szCs w:val="24"/>
        </w:rPr>
        <w:t xml:space="preserve">. </w:t>
      </w:r>
      <w:r w:rsidR="00A770E5" w:rsidRPr="00A770E5">
        <w:rPr>
          <w:rFonts w:ascii="Calibri" w:eastAsia="SimSun" w:hAnsi="Calibri" w:cs="Calibri"/>
          <w:bCs/>
          <w:kern w:val="3"/>
          <w:sz w:val="24"/>
          <w:szCs w:val="24"/>
        </w:rPr>
        <w:t xml:space="preserve">L’ensemble du cabinet de ville est en accord pour recevoir les usagers de la mission d’appui. </w:t>
      </w:r>
      <w:r w:rsidR="00A770E5" w:rsidRPr="00E327FE">
        <w:rPr>
          <w:rFonts w:ascii="Calibri" w:eastAsia="SimSun" w:hAnsi="Calibri" w:cs="Calibri"/>
          <w:bCs/>
          <w:kern w:val="3"/>
          <w:sz w:val="24"/>
          <w:szCs w:val="24"/>
        </w:rPr>
        <w:t>Le projet pour 2026 est d’établir un protocole d’accord selon le modèle qui a été établi notamment à la Pass de ville de Rouen, il sera proposé au cours du 1</w:t>
      </w:r>
      <w:r w:rsidR="00A770E5" w:rsidRPr="00E327FE">
        <w:rPr>
          <w:rFonts w:ascii="Calibri" w:eastAsia="SimSun" w:hAnsi="Calibri" w:cs="Calibri"/>
          <w:bCs/>
          <w:kern w:val="3"/>
          <w:sz w:val="24"/>
          <w:szCs w:val="24"/>
          <w:vertAlign w:val="superscript"/>
        </w:rPr>
        <w:t>er</w:t>
      </w:r>
      <w:r w:rsidR="00A770E5" w:rsidRPr="00E327FE">
        <w:rPr>
          <w:rFonts w:ascii="Calibri" w:eastAsia="SimSun" w:hAnsi="Calibri" w:cs="Calibri"/>
          <w:bCs/>
          <w:kern w:val="3"/>
          <w:sz w:val="24"/>
          <w:szCs w:val="24"/>
        </w:rPr>
        <w:t xml:space="preserve"> trimestre </w:t>
      </w:r>
      <w:r w:rsidRPr="00E327FE">
        <w:rPr>
          <w:rFonts w:ascii="Calibri" w:eastAsia="SimSun" w:hAnsi="Calibri" w:cs="Calibri"/>
          <w:bCs/>
          <w:kern w:val="3"/>
          <w:sz w:val="24"/>
          <w:szCs w:val="24"/>
        </w:rPr>
        <w:t>2026.</w:t>
      </w:r>
    </w:p>
    <w:p w:rsidR="00A770E5" w:rsidRPr="00266288" w:rsidRDefault="00A770E5" w:rsidP="00A770E5">
      <w:pPr>
        <w:pStyle w:val="Paragraphedeliste"/>
        <w:rPr>
          <w:rFonts w:ascii="Calibri" w:eastAsia="SimSun" w:hAnsi="Calibri" w:cs="Calibri"/>
          <w:b/>
          <w:kern w:val="3"/>
          <w:sz w:val="24"/>
          <w:szCs w:val="24"/>
        </w:rPr>
      </w:pPr>
    </w:p>
    <w:p w:rsidR="00A770E5" w:rsidRPr="007E0C56" w:rsidRDefault="007E0C56" w:rsidP="009F3DC0">
      <w:pPr>
        <w:pStyle w:val="Paragraphedeliste"/>
        <w:numPr>
          <w:ilvl w:val="0"/>
          <w:numId w:val="12"/>
        </w:numPr>
        <w:suppressAutoHyphens/>
        <w:autoSpaceDN w:val="0"/>
        <w:jc w:val="both"/>
        <w:textAlignment w:val="baseline"/>
        <w:rPr>
          <w:rFonts w:ascii="Calibri" w:eastAsia="SimSun" w:hAnsi="Calibri" w:cs="Calibri"/>
          <w:kern w:val="3"/>
          <w:sz w:val="24"/>
          <w:szCs w:val="24"/>
        </w:rPr>
      </w:pPr>
      <w:r w:rsidRPr="007E0C56">
        <w:rPr>
          <w:rFonts w:ascii="Calibri" w:eastAsia="SimSun" w:hAnsi="Calibri" w:cs="Calibri"/>
          <w:kern w:val="3"/>
          <w:sz w:val="24"/>
          <w:szCs w:val="24"/>
        </w:rPr>
        <w:t xml:space="preserve">La construction de nouveaux partenariat </w:t>
      </w:r>
      <w:r w:rsidR="00E261A3">
        <w:rPr>
          <w:rFonts w:ascii="Calibri" w:eastAsia="SimSun" w:hAnsi="Calibri" w:cs="Calibri"/>
          <w:kern w:val="3"/>
          <w:sz w:val="24"/>
          <w:szCs w:val="24"/>
        </w:rPr>
        <w:t>à Thury-</w:t>
      </w:r>
      <w:r w:rsidRPr="007E0C56">
        <w:rPr>
          <w:rFonts w:ascii="Calibri" w:eastAsia="SimSun" w:hAnsi="Calibri" w:cs="Calibri"/>
          <w:kern w:val="3"/>
          <w:sz w:val="24"/>
          <w:szCs w:val="24"/>
        </w:rPr>
        <w:t>Harcourt pour développer des permanence</w:t>
      </w:r>
      <w:r w:rsidR="00E261A3">
        <w:rPr>
          <w:rFonts w:ascii="Calibri" w:eastAsia="SimSun" w:hAnsi="Calibri" w:cs="Calibri"/>
          <w:kern w:val="3"/>
          <w:sz w:val="24"/>
          <w:szCs w:val="24"/>
        </w:rPr>
        <w:t>s</w:t>
      </w:r>
      <w:r w:rsidRPr="007E0C56">
        <w:rPr>
          <w:rFonts w:ascii="Calibri" w:eastAsia="SimSun" w:hAnsi="Calibri" w:cs="Calibri"/>
          <w:kern w:val="3"/>
          <w:sz w:val="24"/>
          <w:szCs w:val="24"/>
        </w:rPr>
        <w:t xml:space="preserve"> sur ce secteur.  </w:t>
      </w:r>
      <w:r w:rsidR="00A770E5" w:rsidRPr="007E0C56">
        <w:rPr>
          <w:rFonts w:ascii="Calibri" w:eastAsia="SimSun" w:hAnsi="Calibri" w:cs="Calibri"/>
          <w:kern w:val="3"/>
          <w:sz w:val="24"/>
          <w:szCs w:val="24"/>
        </w:rPr>
        <w:t>Les échanges avec Caroline Tranchant nous ont permis de redéfinir la stratégie et l’expansion devra donc s’étendre sur le territoire de Thury-</w:t>
      </w:r>
      <w:r w:rsidR="009A5F7F" w:rsidRPr="007E0C56">
        <w:rPr>
          <w:rFonts w:ascii="Calibri" w:eastAsia="SimSun" w:hAnsi="Calibri" w:cs="Calibri"/>
          <w:kern w:val="3"/>
          <w:sz w:val="24"/>
          <w:szCs w:val="24"/>
        </w:rPr>
        <w:t>Harcourt ;</w:t>
      </w:r>
      <w:r w:rsidR="00A51820" w:rsidRPr="007E0C56">
        <w:rPr>
          <w:rFonts w:ascii="Calibri" w:eastAsia="SimSun" w:hAnsi="Calibri" w:cs="Calibri"/>
          <w:kern w:val="3"/>
          <w:sz w:val="24"/>
          <w:szCs w:val="24"/>
        </w:rPr>
        <w:t xml:space="preserve"> La</w:t>
      </w:r>
      <w:r w:rsidR="00580947" w:rsidRPr="007E0C56">
        <w:rPr>
          <w:rFonts w:ascii="Calibri" w:eastAsia="SimSun" w:hAnsi="Calibri" w:cs="Calibri"/>
          <w:kern w:val="3"/>
          <w:sz w:val="24"/>
          <w:szCs w:val="24"/>
        </w:rPr>
        <w:t xml:space="preserve"> première réunion partenariale avec la maison des solidarité</w:t>
      </w:r>
      <w:r w:rsidR="009A5F7F">
        <w:rPr>
          <w:rFonts w:ascii="Calibri" w:eastAsia="SimSun" w:hAnsi="Calibri" w:cs="Calibri"/>
          <w:kern w:val="3"/>
          <w:sz w:val="24"/>
          <w:szCs w:val="24"/>
        </w:rPr>
        <w:t>s</w:t>
      </w:r>
      <w:r w:rsidR="00580947" w:rsidRPr="007E0C56">
        <w:rPr>
          <w:rFonts w:ascii="Calibri" w:eastAsia="SimSun" w:hAnsi="Calibri" w:cs="Calibri"/>
          <w:kern w:val="3"/>
          <w:sz w:val="24"/>
          <w:szCs w:val="24"/>
        </w:rPr>
        <w:t xml:space="preserve"> aura li</w:t>
      </w:r>
      <w:r>
        <w:rPr>
          <w:rFonts w:ascii="Calibri" w:eastAsia="SimSun" w:hAnsi="Calibri" w:cs="Calibri"/>
          <w:kern w:val="3"/>
          <w:sz w:val="24"/>
          <w:szCs w:val="24"/>
        </w:rPr>
        <w:t>e</w:t>
      </w:r>
      <w:r w:rsidR="00580947" w:rsidRPr="007E0C56">
        <w:rPr>
          <w:rFonts w:ascii="Calibri" w:eastAsia="SimSun" w:hAnsi="Calibri" w:cs="Calibri"/>
          <w:kern w:val="3"/>
          <w:sz w:val="24"/>
          <w:szCs w:val="24"/>
        </w:rPr>
        <w:t xml:space="preserve">u le lundi 2 </w:t>
      </w:r>
      <w:r w:rsidRPr="007E0C56">
        <w:rPr>
          <w:rFonts w:ascii="Calibri" w:eastAsia="SimSun" w:hAnsi="Calibri" w:cs="Calibri"/>
          <w:kern w:val="3"/>
          <w:sz w:val="24"/>
          <w:szCs w:val="24"/>
        </w:rPr>
        <w:t>février</w:t>
      </w:r>
      <w:r w:rsidR="00580947" w:rsidRPr="007E0C56">
        <w:rPr>
          <w:rFonts w:ascii="Calibri" w:eastAsia="SimSun" w:hAnsi="Calibri" w:cs="Calibri"/>
          <w:kern w:val="3"/>
          <w:sz w:val="24"/>
          <w:szCs w:val="24"/>
        </w:rPr>
        <w:t xml:space="preserve"> à 14h </w:t>
      </w:r>
    </w:p>
    <w:p w:rsidR="00CA5570" w:rsidRPr="00CD226A" w:rsidRDefault="00CA5570" w:rsidP="00C77712">
      <w:pPr>
        <w:widowControl w:val="0"/>
        <w:suppressAutoHyphens/>
        <w:autoSpaceDN w:val="0"/>
        <w:jc w:val="both"/>
        <w:textAlignment w:val="baseline"/>
        <w:rPr>
          <w:rFonts w:ascii="Calibri" w:eastAsia="SimSun" w:hAnsi="Calibri" w:cs="Calibri"/>
          <w:bCs/>
          <w:color w:val="FF0000"/>
          <w:kern w:val="3"/>
          <w:sz w:val="24"/>
          <w:szCs w:val="24"/>
        </w:rPr>
      </w:pPr>
    </w:p>
    <w:p w:rsidR="00613553" w:rsidRPr="00F54FA3" w:rsidRDefault="00613553" w:rsidP="00D832C4">
      <w:pPr>
        <w:pStyle w:val="Titre1"/>
        <w:jc w:val="both"/>
        <w:rPr>
          <w:rFonts w:eastAsia="SimSun"/>
          <w:b/>
          <w:u w:val="single"/>
        </w:rPr>
      </w:pPr>
      <w:bookmarkStart w:id="16" w:name="_Toc218603356"/>
      <w:r w:rsidRPr="00F54FA3">
        <w:rPr>
          <w:rFonts w:eastAsia="SimSun"/>
          <w:b/>
          <w:u w:val="single"/>
        </w:rPr>
        <w:t>Conclusion</w:t>
      </w:r>
      <w:bookmarkEnd w:id="16"/>
    </w:p>
    <w:p w:rsidR="00874A95" w:rsidRDefault="00874A95" w:rsidP="00D832C4">
      <w:pPr>
        <w:suppressAutoHyphens/>
        <w:autoSpaceDN w:val="0"/>
        <w:ind w:left="360"/>
        <w:jc w:val="both"/>
        <w:textAlignment w:val="baseline"/>
      </w:pPr>
    </w:p>
    <w:p w:rsidR="00060070" w:rsidRDefault="00E97FB2" w:rsidP="00D832C4">
      <w:pPr>
        <w:suppressAutoHyphens/>
        <w:autoSpaceDN w:val="0"/>
        <w:jc w:val="both"/>
        <w:textAlignment w:val="baseline"/>
        <w:rPr>
          <w:rFonts w:ascii="Calibri" w:eastAsia="SimSun" w:hAnsi="Calibri" w:cs="Calibri"/>
          <w:kern w:val="3"/>
          <w:sz w:val="24"/>
          <w:szCs w:val="24"/>
        </w:rPr>
      </w:pPr>
      <w:r>
        <w:rPr>
          <w:rFonts w:ascii="Calibri" w:eastAsia="SimSun" w:hAnsi="Calibri" w:cs="Calibri"/>
          <w:kern w:val="3"/>
          <w:sz w:val="24"/>
          <w:szCs w:val="24"/>
        </w:rPr>
        <w:t>La mission d’appui aux</w:t>
      </w:r>
      <w:r w:rsidR="007E0C56">
        <w:rPr>
          <w:rFonts w:ascii="Calibri" w:eastAsia="SimSun" w:hAnsi="Calibri" w:cs="Calibri"/>
          <w:kern w:val="3"/>
          <w:sz w:val="24"/>
          <w:szCs w:val="24"/>
        </w:rPr>
        <w:t xml:space="preserve"> PASS affine</w:t>
      </w:r>
      <w:r w:rsidR="00E12D5D">
        <w:rPr>
          <w:rFonts w:ascii="Calibri" w:eastAsia="SimSun" w:hAnsi="Calibri" w:cs="Calibri"/>
          <w:kern w:val="3"/>
          <w:sz w:val="24"/>
          <w:szCs w:val="24"/>
        </w:rPr>
        <w:t xml:space="preserve"> s</w:t>
      </w:r>
      <w:r w:rsidR="007E0C56">
        <w:rPr>
          <w:rFonts w:ascii="Calibri" w:eastAsia="SimSun" w:hAnsi="Calibri" w:cs="Calibri"/>
          <w:kern w:val="3"/>
          <w:sz w:val="24"/>
          <w:szCs w:val="24"/>
        </w:rPr>
        <w:t xml:space="preserve">on activité sur cette année 2025. </w:t>
      </w:r>
      <w:r w:rsidR="00106EA0">
        <w:rPr>
          <w:rFonts w:ascii="Calibri" w:eastAsia="SimSun" w:hAnsi="Calibri" w:cs="Calibri"/>
          <w:kern w:val="3"/>
          <w:sz w:val="24"/>
          <w:szCs w:val="24"/>
        </w:rPr>
        <w:t>L’</w:t>
      </w:r>
      <w:r w:rsidR="001B7266">
        <w:rPr>
          <w:rFonts w:ascii="Calibri" w:eastAsia="SimSun" w:hAnsi="Calibri" w:cs="Calibri"/>
          <w:kern w:val="3"/>
          <w:sz w:val="24"/>
          <w:szCs w:val="24"/>
        </w:rPr>
        <w:t xml:space="preserve">équipe a poursuivi ses actions engagées au niveau du territoire,  a </w:t>
      </w:r>
      <w:r w:rsidR="000D2CD4">
        <w:rPr>
          <w:rFonts w:ascii="Calibri" w:eastAsia="SimSun" w:hAnsi="Calibri" w:cs="Calibri"/>
          <w:kern w:val="3"/>
          <w:sz w:val="24"/>
          <w:szCs w:val="24"/>
        </w:rPr>
        <w:t>conforté</w:t>
      </w:r>
      <w:r w:rsidR="001B7266">
        <w:rPr>
          <w:rFonts w:ascii="Calibri" w:eastAsia="SimSun" w:hAnsi="Calibri" w:cs="Calibri"/>
          <w:kern w:val="3"/>
          <w:sz w:val="24"/>
          <w:szCs w:val="24"/>
        </w:rPr>
        <w:t xml:space="preserve"> son</w:t>
      </w:r>
      <w:r w:rsidR="00060070">
        <w:rPr>
          <w:rFonts w:ascii="Calibri" w:eastAsia="SimSun" w:hAnsi="Calibri" w:cs="Calibri"/>
          <w:kern w:val="3"/>
          <w:sz w:val="24"/>
          <w:szCs w:val="24"/>
        </w:rPr>
        <w:t xml:space="preserve"> partenariat avec </w:t>
      </w:r>
      <w:r w:rsidR="001C3FCC">
        <w:rPr>
          <w:rFonts w:ascii="Calibri" w:eastAsia="SimSun" w:hAnsi="Calibri" w:cs="Calibri"/>
          <w:kern w:val="3"/>
          <w:sz w:val="24"/>
          <w:szCs w:val="24"/>
        </w:rPr>
        <w:t>les réseaux</w:t>
      </w:r>
      <w:r w:rsidR="00060070">
        <w:rPr>
          <w:rFonts w:ascii="Calibri" w:eastAsia="SimSun" w:hAnsi="Calibri" w:cs="Calibri"/>
          <w:kern w:val="3"/>
          <w:sz w:val="24"/>
          <w:szCs w:val="24"/>
        </w:rPr>
        <w:t xml:space="preserve"> déjà implantés. </w:t>
      </w:r>
    </w:p>
    <w:p w:rsidR="00106EA0" w:rsidRDefault="00C77712" w:rsidP="00D832C4">
      <w:pPr>
        <w:suppressAutoHyphens/>
        <w:autoSpaceDN w:val="0"/>
        <w:jc w:val="both"/>
        <w:textAlignment w:val="baseline"/>
        <w:rPr>
          <w:rFonts w:ascii="Calibri" w:eastAsia="SimSun" w:hAnsi="Calibri" w:cs="Calibri"/>
          <w:kern w:val="3"/>
          <w:sz w:val="24"/>
          <w:szCs w:val="24"/>
        </w:rPr>
      </w:pPr>
      <w:r>
        <w:rPr>
          <w:rFonts w:ascii="Calibri" w:eastAsia="SimSun" w:hAnsi="Calibri" w:cs="Calibri"/>
          <w:kern w:val="3"/>
          <w:sz w:val="24"/>
          <w:szCs w:val="24"/>
        </w:rPr>
        <w:t xml:space="preserve">Les </w:t>
      </w:r>
      <w:r w:rsidR="00A75B51">
        <w:rPr>
          <w:rFonts w:ascii="Calibri" w:eastAsia="SimSun" w:hAnsi="Calibri" w:cs="Calibri"/>
          <w:kern w:val="3"/>
          <w:sz w:val="24"/>
          <w:szCs w:val="24"/>
        </w:rPr>
        <w:t xml:space="preserve">Parcours en santé en publique </w:t>
      </w:r>
      <w:r w:rsidR="00A51820">
        <w:rPr>
          <w:rFonts w:ascii="Calibri" w:eastAsia="SimSun" w:hAnsi="Calibri" w:cs="Calibri"/>
          <w:kern w:val="3"/>
          <w:sz w:val="24"/>
          <w:szCs w:val="24"/>
        </w:rPr>
        <w:t>sont définis</w:t>
      </w:r>
      <w:r>
        <w:rPr>
          <w:rFonts w:ascii="Calibri" w:eastAsia="SimSun" w:hAnsi="Calibri" w:cs="Calibri"/>
          <w:kern w:val="3"/>
          <w:sz w:val="24"/>
          <w:szCs w:val="24"/>
        </w:rPr>
        <w:t>.</w:t>
      </w:r>
      <w:r w:rsidR="00B37E83">
        <w:rPr>
          <w:rFonts w:ascii="Calibri" w:eastAsia="SimSun" w:hAnsi="Calibri" w:cs="Calibri"/>
          <w:kern w:val="3"/>
          <w:sz w:val="24"/>
          <w:szCs w:val="24"/>
        </w:rPr>
        <w:t xml:space="preserve"> </w:t>
      </w:r>
      <w:r w:rsidR="00481345">
        <w:rPr>
          <w:rFonts w:ascii="Calibri" w:eastAsia="SimSun" w:hAnsi="Calibri" w:cs="Calibri"/>
          <w:kern w:val="3"/>
          <w:sz w:val="24"/>
          <w:szCs w:val="24"/>
        </w:rPr>
        <w:t>Les</w:t>
      </w:r>
      <w:r w:rsidR="00B37E83">
        <w:rPr>
          <w:rFonts w:ascii="Calibri" w:eastAsia="SimSun" w:hAnsi="Calibri" w:cs="Calibri"/>
          <w:kern w:val="3"/>
          <w:sz w:val="24"/>
          <w:szCs w:val="24"/>
        </w:rPr>
        <w:t xml:space="preserve"> collaborations sont effectives. De nouveaux projets en 2026, permettront de renforcer l’offre d’aller-vers pour la population du territoire couvert par notre service.</w:t>
      </w:r>
    </w:p>
    <w:p w:rsidR="00684B17" w:rsidRPr="00D9129C" w:rsidRDefault="00AD2500" w:rsidP="00D9129C">
      <w:pPr>
        <w:suppressAutoHyphens/>
        <w:autoSpaceDN w:val="0"/>
        <w:jc w:val="both"/>
        <w:textAlignment w:val="baseline"/>
        <w:rPr>
          <w:sz w:val="24"/>
          <w:szCs w:val="24"/>
        </w:rPr>
      </w:pPr>
      <w:r w:rsidRPr="00AD2500">
        <w:rPr>
          <w:sz w:val="24"/>
          <w:szCs w:val="24"/>
        </w:rPr>
        <w:t>Le repérage des patients les plus éloignés du soin a donné lieu des accompagnements plus soutenus, du fait de la multiplicité des problé</w:t>
      </w:r>
      <w:r w:rsidR="00D9129C">
        <w:rPr>
          <w:sz w:val="24"/>
          <w:szCs w:val="24"/>
        </w:rPr>
        <w:t>matiques sociales et sanitaires.</w:t>
      </w:r>
    </w:p>
    <w:p w:rsidR="00684B17" w:rsidRDefault="00684B17" w:rsidP="00FA6859"/>
    <w:p w:rsidR="00684B17" w:rsidRPr="00684B17" w:rsidRDefault="00684B17" w:rsidP="00684B17"/>
    <w:sectPr w:rsidR="00684B17" w:rsidRPr="00684B17" w:rsidSect="007B05C4">
      <w:footerReference w:type="default" r:id="rId30"/>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37A0" w:rsidRDefault="005F37A0" w:rsidP="00613553">
      <w:pPr>
        <w:spacing w:after="0" w:line="240" w:lineRule="auto"/>
      </w:pPr>
      <w:r>
        <w:separator/>
      </w:r>
    </w:p>
  </w:endnote>
  <w:endnote w:type="continuationSeparator" w:id="0">
    <w:p w:rsidR="005F37A0" w:rsidRDefault="005F37A0" w:rsidP="006135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entury Schoolbook">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25119093"/>
      <w:docPartObj>
        <w:docPartGallery w:val="Page Numbers (Bottom of Page)"/>
        <w:docPartUnique/>
      </w:docPartObj>
    </w:sdtPr>
    <w:sdtEndPr/>
    <w:sdtContent>
      <w:p w:rsidR="00D41AAF" w:rsidRDefault="00D41AAF">
        <w:pPr>
          <w:pStyle w:val="Pieddepage"/>
          <w:jc w:val="center"/>
        </w:pPr>
        <w:r>
          <w:fldChar w:fldCharType="begin"/>
        </w:r>
        <w:r>
          <w:instrText>PAGE   \* MERGEFORMAT</w:instrText>
        </w:r>
        <w:r>
          <w:fldChar w:fldCharType="separate"/>
        </w:r>
        <w:r w:rsidR="005D2766">
          <w:rPr>
            <w:noProof/>
          </w:rPr>
          <w:t>3</w:t>
        </w:r>
        <w:r>
          <w:fldChar w:fldCharType="end"/>
        </w:r>
      </w:p>
    </w:sdtContent>
  </w:sdt>
  <w:p w:rsidR="00D41AAF" w:rsidRDefault="00D41AAF">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38571102"/>
      <w:docPartObj>
        <w:docPartGallery w:val="Page Numbers (Bottom of Page)"/>
        <w:docPartUnique/>
      </w:docPartObj>
    </w:sdtPr>
    <w:sdtEndPr/>
    <w:sdtContent>
      <w:p w:rsidR="00D41AAF" w:rsidRDefault="00D41AAF">
        <w:pPr>
          <w:pStyle w:val="Pieddepage"/>
          <w:jc w:val="center"/>
        </w:pPr>
        <w:r>
          <w:fldChar w:fldCharType="begin"/>
        </w:r>
        <w:r>
          <w:instrText>PAGE   \* MERGEFORMAT</w:instrText>
        </w:r>
        <w:r>
          <w:fldChar w:fldCharType="separate"/>
        </w:r>
        <w:r w:rsidR="005D2766">
          <w:rPr>
            <w:noProof/>
          </w:rPr>
          <w:t>19</w:t>
        </w:r>
        <w:r>
          <w:fldChar w:fldCharType="end"/>
        </w:r>
      </w:p>
    </w:sdtContent>
  </w:sdt>
  <w:p w:rsidR="00D41AAF" w:rsidRDefault="00D41AA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37A0" w:rsidRDefault="005F37A0" w:rsidP="00613553">
      <w:pPr>
        <w:spacing w:after="0" w:line="240" w:lineRule="auto"/>
      </w:pPr>
      <w:r>
        <w:separator/>
      </w:r>
    </w:p>
  </w:footnote>
  <w:footnote w:type="continuationSeparator" w:id="0">
    <w:p w:rsidR="005F37A0" w:rsidRDefault="005F37A0" w:rsidP="0061355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A5F8E"/>
    <w:multiLevelType w:val="hybridMultilevel"/>
    <w:tmpl w:val="FA320CFE"/>
    <w:lvl w:ilvl="0" w:tplc="040C000F">
      <w:start w:val="1"/>
      <w:numFmt w:val="decimal"/>
      <w:lvlText w:val="%1."/>
      <w:lvlJc w:val="left"/>
      <w:pPr>
        <w:ind w:left="1505" w:hanging="360"/>
      </w:pPr>
    </w:lvl>
    <w:lvl w:ilvl="1" w:tplc="040C0019" w:tentative="1">
      <w:start w:val="1"/>
      <w:numFmt w:val="lowerLetter"/>
      <w:lvlText w:val="%2."/>
      <w:lvlJc w:val="left"/>
      <w:pPr>
        <w:ind w:left="2225" w:hanging="360"/>
      </w:pPr>
    </w:lvl>
    <w:lvl w:ilvl="2" w:tplc="040C001B" w:tentative="1">
      <w:start w:val="1"/>
      <w:numFmt w:val="lowerRoman"/>
      <w:lvlText w:val="%3."/>
      <w:lvlJc w:val="right"/>
      <w:pPr>
        <w:ind w:left="2945" w:hanging="180"/>
      </w:pPr>
    </w:lvl>
    <w:lvl w:ilvl="3" w:tplc="040C000F" w:tentative="1">
      <w:start w:val="1"/>
      <w:numFmt w:val="decimal"/>
      <w:lvlText w:val="%4."/>
      <w:lvlJc w:val="left"/>
      <w:pPr>
        <w:ind w:left="3665" w:hanging="360"/>
      </w:pPr>
    </w:lvl>
    <w:lvl w:ilvl="4" w:tplc="040C0019" w:tentative="1">
      <w:start w:val="1"/>
      <w:numFmt w:val="lowerLetter"/>
      <w:lvlText w:val="%5."/>
      <w:lvlJc w:val="left"/>
      <w:pPr>
        <w:ind w:left="4385" w:hanging="360"/>
      </w:pPr>
    </w:lvl>
    <w:lvl w:ilvl="5" w:tplc="040C001B" w:tentative="1">
      <w:start w:val="1"/>
      <w:numFmt w:val="lowerRoman"/>
      <w:lvlText w:val="%6."/>
      <w:lvlJc w:val="right"/>
      <w:pPr>
        <w:ind w:left="5105" w:hanging="180"/>
      </w:pPr>
    </w:lvl>
    <w:lvl w:ilvl="6" w:tplc="040C000F" w:tentative="1">
      <w:start w:val="1"/>
      <w:numFmt w:val="decimal"/>
      <w:lvlText w:val="%7."/>
      <w:lvlJc w:val="left"/>
      <w:pPr>
        <w:ind w:left="5825" w:hanging="360"/>
      </w:pPr>
    </w:lvl>
    <w:lvl w:ilvl="7" w:tplc="040C0019" w:tentative="1">
      <w:start w:val="1"/>
      <w:numFmt w:val="lowerLetter"/>
      <w:lvlText w:val="%8."/>
      <w:lvlJc w:val="left"/>
      <w:pPr>
        <w:ind w:left="6545" w:hanging="360"/>
      </w:pPr>
    </w:lvl>
    <w:lvl w:ilvl="8" w:tplc="040C001B" w:tentative="1">
      <w:start w:val="1"/>
      <w:numFmt w:val="lowerRoman"/>
      <w:lvlText w:val="%9."/>
      <w:lvlJc w:val="right"/>
      <w:pPr>
        <w:ind w:left="7265" w:hanging="180"/>
      </w:pPr>
    </w:lvl>
  </w:abstractNum>
  <w:abstractNum w:abstractNumId="1" w15:restartNumberingAfterBreak="0">
    <w:nsid w:val="00654822"/>
    <w:multiLevelType w:val="multilevel"/>
    <w:tmpl w:val="F73E898A"/>
    <w:styleLink w:val="WWNum7"/>
    <w:lvl w:ilvl="0">
      <w:start w:val="3"/>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2FB087E"/>
    <w:multiLevelType w:val="multilevel"/>
    <w:tmpl w:val="2D9AC352"/>
    <w:lvl w:ilvl="0">
      <w:start w:val="3"/>
      <w:numFmt w:val="decimal"/>
      <w:lvlText w:val="%1."/>
      <w:lvlJc w:val="left"/>
      <w:pPr>
        <w:ind w:left="785" w:hanging="360"/>
      </w:pPr>
      <w:rPr>
        <w:rFonts w:hint="default"/>
      </w:rPr>
    </w:lvl>
    <w:lvl w:ilvl="1">
      <w:start w:val="1"/>
      <w:numFmt w:val="decimal"/>
      <w:isLgl/>
      <w:lvlText w:val="%1.%2"/>
      <w:lvlJc w:val="left"/>
      <w:pPr>
        <w:ind w:left="1080" w:hanging="72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0A115E66"/>
    <w:multiLevelType w:val="multilevel"/>
    <w:tmpl w:val="2D9AC352"/>
    <w:lvl w:ilvl="0">
      <w:start w:val="3"/>
      <w:numFmt w:val="decimal"/>
      <w:lvlText w:val="%1."/>
      <w:lvlJc w:val="left"/>
      <w:pPr>
        <w:ind w:left="785" w:hanging="360"/>
      </w:pPr>
      <w:rPr>
        <w:rFonts w:hint="default"/>
      </w:rPr>
    </w:lvl>
    <w:lvl w:ilvl="1">
      <w:start w:val="1"/>
      <w:numFmt w:val="decimal"/>
      <w:isLgl/>
      <w:lvlText w:val="%1.%2"/>
      <w:lvlJc w:val="left"/>
      <w:pPr>
        <w:ind w:left="1080" w:hanging="72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4" w15:restartNumberingAfterBreak="0">
    <w:nsid w:val="0F612568"/>
    <w:multiLevelType w:val="multilevel"/>
    <w:tmpl w:val="96860C0C"/>
    <w:styleLink w:val="WWNum8"/>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10385BED"/>
    <w:multiLevelType w:val="multilevel"/>
    <w:tmpl w:val="D040B486"/>
    <w:styleLink w:val="WWNum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51212A3"/>
    <w:multiLevelType w:val="multilevel"/>
    <w:tmpl w:val="61BCBE42"/>
    <w:lvl w:ilvl="0">
      <w:start w:val="1"/>
      <w:numFmt w:val="decimal"/>
      <w:lvlText w:val="%1."/>
      <w:lvlJc w:val="left"/>
      <w:pPr>
        <w:ind w:left="720" w:hanging="360"/>
      </w:pPr>
      <w:rPr>
        <w:rFonts w:hint="default"/>
      </w:rPr>
    </w:lvl>
    <w:lvl w:ilvl="1">
      <w:start w:val="2"/>
      <w:numFmt w:val="decimal"/>
      <w:isLgl/>
      <w:lvlText w:val="%1.%2"/>
      <w:lvlJc w:val="left"/>
      <w:pPr>
        <w:ind w:left="100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 w15:restartNumberingAfterBreak="0">
    <w:nsid w:val="16D472A2"/>
    <w:multiLevelType w:val="multilevel"/>
    <w:tmpl w:val="EDF0B5EE"/>
    <w:lvl w:ilvl="0">
      <w:start w:val="4"/>
      <w:numFmt w:val="decimal"/>
      <w:lvlText w:val="%1"/>
      <w:lvlJc w:val="left"/>
      <w:pPr>
        <w:ind w:left="435" w:hanging="435"/>
      </w:pPr>
      <w:rPr>
        <w:rFonts w:hint="default"/>
      </w:rPr>
    </w:lvl>
    <w:lvl w:ilvl="1">
      <w:start w:val="2"/>
      <w:numFmt w:val="decimal"/>
      <w:lvlText w:val="%1.%2"/>
      <w:lvlJc w:val="left"/>
      <w:pPr>
        <w:ind w:left="435" w:hanging="435"/>
      </w:pPr>
      <w:rPr>
        <w:rFonts w:hint="default"/>
        <w:u w:val="single"/>
      </w:rPr>
    </w:lvl>
    <w:lvl w:ilvl="2">
      <w:start w:val="1"/>
      <w:numFmt w:val="decimal"/>
      <w:lvlText w:val="%1.%2.%3"/>
      <w:lvlJc w:val="left"/>
      <w:pPr>
        <w:ind w:left="720" w:hanging="720"/>
      </w:pPr>
      <w:rPr>
        <w:rFonts w:hint="default"/>
        <w:b w:val="0"/>
        <w:color w:val="2E74B5" w:themeColor="accent1" w:themeShade="BF"/>
        <w:sz w:val="32"/>
        <w:szCs w:val="32"/>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73921BC"/>
    <w:multiLevelType w:val="hybridMultilevel"/>
    <w:tmpl w:val="22544FB4"/>
    <w:lvl w:ilvl="0" w:tplc="040C000F">
      <w:start w:val="1"/>
      <w:numFmt w:val="decimal"/>
      <w:lvlText w:val="%1."/>
      <w:lvlJc w:val="left"/>
      <w:pPr>
        <w:ind w:left="720" w:hanging="360"/>
      </w:pPr>
    </w:lvl>
    <w:lvl w:ilvl="1" w:tplc="040C000F">
      <w:start w:val="1"/>
      <w:numFmt w:val="decimal"/>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1BBF2A2F"/>
    <w:multiLevelType w:val="hybridMultilevel"/>
    <w:tmpl w:val="BC80F2D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5B95A42"/>
    <w:multiLevelType w:val="hybridMultilevel"/>
    <w:tmpl w:val="22544FB4"/>
    <w:lvl w:ilvl="0" w:tplc="040C000F">
      <w:start w:val="1"/>
      <w:numFmt w:val="decimal"/>
      <w:lvlText w:val="%1."/>
      <w:lvlJc w:val="left"/>
      <w:pPr>
        <w:ind w:left="720" w:hanging="360"/>
      </w:pPr>
    </w:lvl>
    <w:lvl w:ilvl="1" w:tplc="040C000F">
      <w:start w:val="1"/>
      <w:numFmt w:val="decimal"/>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291D7E3F"/>
    <w:multiLevelType w:val="hybridMultilevel"/>
    <w:tmpl w:val="955211A0"/>
    <w:lvl w:ilvl="0" w:tplc="040C000F">
      <w:start w:val="6"/>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380E3BE9"/>
    <w:multiLevelType w:val="hybridMultilevel"/>
    <w:tmpl w:val="188E65F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3ED0D07"/>
    <w:multiLevelType w:val="hybridMultilevel"/>
    <w:tmpl w:val="7C60020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7984F89"/>
    <w:multiLevelType w:val="hybridMultilevel"/>
    <w:tmpl w:val="C69CFBD6"/>
    <w:lvl w:ilvl="0" w:tplc="040C0001">
      <w:start w:val="1"/>
      <w:numFmt w:val="bullet"/>
      <w:lvlText w:val=""/>
      <w:lvlJc w:val="left"/>
      <w:pPr>
        <w:ind w:left="765" w:hanging="360"/>
      </w:pPr>
      <w:rPr>
        <w:rFonts w:ascii="Symbol" w:hAnsi="Symbol"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15" w15:restartNumberingAfterBreak="0">
    <w:nsid w:val="48B517CE"/>
    <w:multiLevelType w:val="multilevel"/>
    <w:tmpl w:val="EA26656E"/>
    <w:lvl w:ilvl="0">
      <w:start w:val="1"/>
      <w:numFmt w:val="decimal"/>
      <w:lvlText w:val="%1"/>
      <w:lvlJc w:val="left"/>
      <w:pPr>
        <w:ind w:left="495" w:hanging="495"/>
      </w:pPr>
      <w:rPr>
        <w:rFonts w:hint="default"/>
        <w:u w:val="none"/>
      </w:rPr>
    </w:lvl>
    <w:lvl w:ilvl="1">
      <w:start w:val="1"/>
      <w:numFmt w:val="decimal"/>
      <w:lvlText w:val="%1.%2"/>
      <w:lvlJc w:val="left"/>
      <w:pPr>
        <w:ind w:left="1203" w:hanging="495"/>
      </w:pPr>
      <w:rPr>
        <w:rFonts w:hint="default"/>
        <w:u w:val="none"/>
      </w:rPr>
    </w:lvl>
    <w:lvl w:ilvl="2">
      <w:start w:val="1"/>
      <w:numFmt w:val="decimal"/>
      <w:lvlText w:val="%1.%2.%3"/>
      <w:lvlJc w:val="left"/>
      <w:pPr>
        <w:ind w:left="2136" w:hanging="720"/>
      </w:pPr>
      <w:rPr>
        <w:rFonts w:hint="default"/>
        <w:u w:val="none"/>
      </w:rPr>
    </w:lvl>
    <w:lvl w:ilvl="3">
      <w:start w:val="1"/>
      <w:numFmt w:val="decimal"/>
      <w:lvlText w:val="%1.%2.%3.%4"/>
      <w:lvlJc w:val="left"/>
      <w:pPr>
        <w:ind w:left="2844" w:hanging="720"/>
      </w:pPr>
      <w:rPr>
        <w:rFonts w:hint="default"/>
        <w:u w:val="none"/>
      </w:rPr>
    </w:lvl>
    <w:lvl w:ilvl="4">
      <w:start w:val="1"/>
      <w:numFmt w:val="decimal"/>
      <w:lvlText w:val="%1.%2.%3.%4.%5"/>
      <w:lvlJc w:val="left"/>
      <w:pPr>
        <w:ind w:left="3912" w:hanging="1080"/>
      </w:pPr>
      <w:rPr>
        <w:rFonts w:hint="default"/>
        <w:u w:val="none"/>
      </w:rPr>
    </w:lvl>
    <w:lvl w:ilvl="5">
      <w:start w:val="1"/>
      <w:numFmt w:val="decimal"/>
      <w:lvlText w:val="%1.%2.%3.%4.%5.%6"/>
      <w:lvlJc w:val="left"/>
      <w:pPr>
        <w:ind w:left="4620" w:hanging="1080"/>
      </w:pPr>
      <w:rPr>
        <w:rFonts w:hint="default"/>
        <w:u w:val="none"/>
      </w:rPr>
    </w:lvl>
    <w:lvl w:ilvl="6">
      <w:start w:val="1"/>
      <w:numFmt w:val="decimal"/>
      <w:lvlText w:val="%1.%2.%3.%4.%5.%6.%7"/>
      <w:lvlJc w:val="left"/>
      <w:pPr>
        <w:ind w:left="5688" w:hanging="1440"/>
      </w:pPr>
      <w:rPr>
        <w:rFonts w:hint="default"/>
        <w:u w:val="none"/>
      </w:rPr>
    </w:lvl>
    <w:lvl w:ilvl="7">
      <w:start w:val="1"/>
      <w:numFmt w:val="decimal"/>
      <w:lvlText w:val="%1.%2.%3.%4.%5.%6.%7.%8"/>
      <w:lvlJc w:val="left"/>
      <w:pPr>
        <w:ind w:left="6396" w:hanging="1440"/>
      </w:pPr>
      <w:rPr>
        <w:rFonts w:hint="default"/>
        <w:u w:val="none"/>
      </w:rPr>
    </w:lvl>
    <w:lvl w:ilvl="8">
      <w:start w:val="1"/>
      <w:numFmt w:val="decimal"/>
      <w:lvlText w:val="%1.%2.%3.%4.%5.%6.%7.%8.%9"/>
      <w:lvlJc w:val="left"/>
      <w:pPr>
        <w:ind w:left="7104" w:hanging="1440"/>
      </w:pPr>
      <w:rPr>
        <w:rFonts w:hint="default"/>
        <w:u w:val="none"/>
      </w:rPr>
    </w:lvl>
  </w:abstractNum>
  <w:abstractNum w:abstractNumId="16" w15:restartNumberingAfterBreak="0">
    <w:nsid w:val="4BD84F8C"/>
    <w:multiLevelType w:val="multilevel"/>
    <w:tmpl w:val="2D9AC352"/>
    <w:lvl w:ilvl="0">
      <w:start w:val="3"/>
      <w:numFmt w:val="decimal"/>
      <w:lvlText w:val="%1."/>
      <w:lvlJc w:val="left"/>
      <w:pPr>
        <w:ind w:left="785" w:hanging="360"/>
      </w:pPr>
      <w:rPr>
        <w:rFonts w:hint="default"/>
      </w:rPr>
    </w:lvl>
    <w:lvl w:ilvl="1">
      <w:start w:val="1"/>
      <w:numFmt w:val="decimal"/>
      <w:isLgl/>
      <w:lvlText w:val="%1.%2"/>
      <w:lvlJc w:val="left"/>
      <w:pPr>
        <w:ind w:left="1080" w:hanging="72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7" w15:restartNumberingAfterBreak="0">
    <w:nsid w:val="55247F13"/>
    <w:multiLevelType w:val="multilevel"/>
    <w:tmpl w:val="2D9AC352"/>
    <w:lvl w:ilvl="0">
      <w:start w:val="3"/>
      <w:numFmt w:val="decimal"/>
      <w:lvlText w:val="%1."/>
      <w:lvlJc w:val="left"/>
      <w:pPr>
        <w:ind w:left="785" w:hanging="360"/>
      </w:pPr>
      <w:rPr>
        <w:rFonts w:hint="default"/>
      </w:rPr>
    </w:lvl>
    <w:lvl w:ilvl="1">
      <w:start w:val="1"/>
      <w:numFmt w:val="decimal"/>
      <w:isLgl/>
      <w:lvlText w:val="%1.%2"/>
      <w:lvlJc w:val="left"/>
      <w:pPr>
        <w:ind w:left="1080" w:hanging="72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8" w15:restartNumberingAfterBreak="0">
    <w:nsid w:val="59747CB1"/>
    <w:multiLevelType w:val="multilevel"/>
    <w:tmpl w:val="EDF0B5EE"/>
    <w:lvl w:ilvl="0">
      <w:start w:val="4"/>
      <w:numFmt w:val="decimal"/>
      <w:lvlText w:val="%1"/>
      <w:lvlJc w:val="left"/>
      <w:pPr>
        <w:ind w:left="435" w:hanging="435"/>
      </w:pPr>
      <w:rPr>
        <w:rFonts w:hint="default"/>
      </w:rPr>
    </w:lvl>
    <w:lvl w:ilvl="1">
      <w:start w:val="2"/>
      <w:numFmt w:val="decimal"/>
      <w:lvlText w:val="%1.%2"/>
      <w:lvlJc w:val="left"/>
      <w:pPr>
        <w:ind w:left="435" w:hanging="435"/>
      </w:pPr>
      <w:rPr>
        <w:rFonts w:hint="default"/>
        <w:u w:val="single"/>
      </w:rPr>
    </w:lvl>
    <w:lvl w:ilvl="2">
      <w:start w:val="1"/>
      <w:numFmt w:val="decimal"/>
      <w:lvlText w:val="%1.%2.%3"/>
      <w:lvlJc w:val="left"/>
      <w:pPr>
        <w:ind w:left="720" w:hanging="720"/>
      </w:pPr>
      <w:rPr>
        <w:rFonts w:hint="default"/>
        <w:b w:val="0"/>
        <w:color w:val="2E74B5" w:themeColor="accent1" w:themeShade="BF"/>
        <w:sz w:val="32"/>
        <w:szCs w:val="32"/>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5E860254"/>
    <w:multiLevelType w:val="multilevel"/>
    <w:tmpl w:val="2D9AC352"/>
    <w:lvl w:ilvl="0">
      <w:start w:val="3"/>
      <w:numFmt w:val="decimal"/>
      <w:lvlText w:val="%1."/>
      <w:lvlJc w:val="left"/>
      <w:pPr>
        <w:ind w:left="785" w:hanging="360"/>
      </w:pPr>
      <w:rPr>
        <w:rFonts w:hint="default"/>
      </w:rPr>
    </w:lvl>
    <w:lvl w:ilvl="1">
      <w:start w:val="1"/>
      <w:numFmt w:val="decimal"/>
      <w:isLgl/>
      <w:lvlText w:val="%1.%2"/>
      <w:lvlJc w:val="left"/>
      <w:pPr>
        <w:ind w:left="1080" w:hanging="72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0" w15:restartNumberingAfterBreak="0">
    <w:nsid w:val="5EBF1A09"/>
    <w:multiLevelType w:val="hybridMultilevel"/>
    <w:tmpl w:val="CD666A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00D2315"/>
    <w:multiLevelType w:val="multilevel"/>
    <w:tmpl w:val="43904C6A"/>
    <w:styleLink w:val="WWNum6"/>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2" w15:restartNumberingAfterBreak="0">
    <w:nsid w:val="71C735C5"/>
    <w:multiLevelType w:val="hybridMultilevel"/>
    <w:tmpl w:val="4A60CED0"/>
    <w:lvl w:ilvl="0" w:tplc="040C0001">
      <w:start w:val="1"/>
      <w:numFmt w:val="bullet"/>
      <w:lvlText w:val=""/>
      <w:lvlJc w:val="left"/>
      <w:pPr>
        <w:ind w:left="1069" w:hanging="360"/>
      </w:pPr>
      <w:rPr>
        <w:rFonts w:ascii="Symbol" w:hAnsi="Symbol" w:hint="default"/>
      </w:rPr>
    </w:lvl>
    <w:lvl w:ilvl="1" w:tplc="040C0003" w:tentative="1">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abstractNum w:abstractNumId="23" w15:restartNumberingAfterBreak="0">
    <w:nsid w:val="7CD26138"/>
    <w:multiLevelType w:val="hybridMultilevel"/>
    <w:tmpl w:val="FE98BB8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5"/>
  </w:num>
  <w:num w:numId="2">
    <w:abstractNumId w:val="21"/>
  </w:num>
  <w:num w:numId="3">
    <w:abstractNumId w:val="1"/>
  </w:num>
  <w:num w:numId="4">
    <w:abstractNumId w:val="4"/>
  </w:num>
  <w:num w:numId="5">
    <w:abstractNumId w:val="18"/>
  </w:num>
  <w:num w:numId="6">
    <w:abstractNumId w:val="20"/>
  </w:num>
  <w:num w:numId="7">
    <w:abstractNumId w:val="12"/>
  </w:num>
  <w:num w:numId="8">
    <w:abstractNumId w:val="6"/>
  </w:num>
  <w:num w:numId="9">
    <w:abstractNumId w:val="2"/>
  </w:num>
  <w:num w:numId="10">
    <w:abstractNumId w:val="11"/>
  </w:num>
  <w:num w:numId="11">
    <w:abstractNumId w:val="9"/>
  </w:num>
  <w:num w:numId="12">
    <w:abstractNumId w:val="22"/>
  </w:num>
  <w:num w:numId="13">
    <w:abstractNumId w:val="13"/>
  </w:num>
  <w:num w:numId="14">
    <w:abstractNumId w:val="15"/>
  </w:num>
  <w:num w:numId="15">
    <w:abstractNumId w:val="23"/>
  </w:num>
  <w:num w:numId="16">
    <w:abstractNumId w:val="7"/>
  </w:num>
  <w:num w:numId="17">
    <w:abstractNumId w:val="10"/>
  </w:num>
  <w:num w:numId="18">
    <w:abstractNumId w:val="8"/>
  </w:num>
  <w:num w:numId="19">
    <w:abstractNumId w:val="14"/>
  </w:num>
  <w:num w:numId="20">
    <w:abstractNumId w:val="17"/>
  </w:num>
  <w:num w:numId="21">
    <w:abstractNumId w:val="19"/>
  </w:num>
  <w:num w:numId="22">
    <w:abstractNumId w:val="3"/>
  </w:num>
  <w:num w:numId="23">
    <w:abstractNumId w:val="16"/>
  </w:num>
  <w:num w:numId="24">
    <w:abstractNumId w:val="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FF5"/>
    <w:rsid w:val="00001B46"/>
    <w:rsid w:val="0000319B"/>
    <w:rsid w:val="00003762"/>
    <w:rsid w:val="00005567"/>
    <w:rsid w:val="000072FC"/>
    <w:rsid w:val="0001381E"/>
    <w:rsid w:val="00024EA9"/>
    <w:rsid w:val="00027763"/>
    <w:rsid w:val="000334B6"/>
    <w:rsid w:val="00037733"/>
    <w:rsid w:val="00041F08"/>
    <w:rsid w:val="000453A3"/>
    <w:rsid w:val="00055541"/>
    <w:rsid w:val="00060070"/>
    <w:rsid w:val="00061860"/>
    <w:rsid w:val="0007405D"/>
    <w:rsid w:val="00090CBF"/>
    <w:rsid w:val="00092E8F"/>
    <w:rsid w:val="00096346"/>
    <w:rsid w:val="000C0573"/>
    <w:rsid w:val="000C5B81"/>
    <w:rsid w:val="000D2CD4"/>
    <w:rsid w:val="000D7002"/>
    <w:rsid w:val="000D7328"/>
    <w:rsid w:val="000E0587"/>
    <w:rsid w:val="000E2B7D"/>
    <w:rsid w:val="000E6667"/>
    <w:rsid w:val="00101F86"/>
    <w:rsid w:val="00102E10"/>
    <w:rsid w:val="00103F41"/>
    <w:rsid w:val="00106EA0"/>
    <w:rsid w:val="00111FF7"/>
    <w:rsid w:val="00117A9F"/>
    <w:rsid w:val="00134E5B"/>
    <w:rsid w:val="00160EBE"/>
    <w:rsid w:val="00164368"/>
    <w:rsid w:val="00170C10"/>
    <w:rsid w:val="00186E56"/>
    <w:rsid w:val="00197016"/>
    <w:rsid w:val="001A01D5"/>
    <w:rsid w:val="001A07F2"/>
    <w:rsid w:val="001A0C84"/>
    <w:rsid w:val="001A21A9"/>
    <w:rsid w:val="001B24C5"/>
    <w:rsid w:val="001B5D3A"/>
    <w:rsid w:val="001B7266"/>
    <w:rsid w:val="001C3FCC"/>
    <w:rsid w:val="001D2DCA"/>
    <w:rsid w:val="001E1693"/>
    <w:rsid w:val="001E6F70"/>
    <w:rsid w:val="00206F5B"/>
    <w:rsid w:val="00216C06"/>
    <w:rsid w:val="002175FC"/>
    <w:rsid w:val="002242FD"/>
    <w:rsid w:val="00225DF0"/>
    <w:rsid w:val="002337B3"/>
    <w:rsid w:val="002410B4"/>
    <w:rsid w:val="00241CE9"/>
    <w:rsid w:val="00245A67"/>
    <w:rsid w:val="00266288"/>
    <w:rsid w:val="00274562"/>
    <w:rsid w:val="002915DF"/>
    <w:rsid w:val="0029502B"/>
    <w:rsid w:val="00297A51"/>
    <w:rsid w:val="002A4BD6"/>
    <w:rsid w:val="002C227E"/>
    <w:rsid w:val="002D1FF5"/>
    <w:rsid w:val="002E3232"/>
    <w:rsid w:val="002E6684"/>
    <w:rsid w:val="002F0C48"/>
    <w:rsid w:val="002F2A15"/>
    <w:rsid w:val="00314F06"/>
    <w:rsid w:val="0031568D"/>
    <w:rsid w:val="00316A77"/>
    <w:rsid w:val="00320E93"/>
    <w:rsid w:val="003250E9"/>
    <w:rsid w:val="00326B04"/>
    <w:rsid w:val="00326E61"/>
    <w:rsid w:val="00327D94"/>
    <w:rsid w:val="00354845"/>
    <w:rsid w:val="00373D4D"/>
    <w:rsid w:val="00385946"/>
    <w:rsid w:val="003B35BF"/>
    <w:rsid w:val="003B6642"/>
    <w:rsid w:val="003D11E1"/>
    <w:rsid w:val="003D67CC"/>
    <w:rsid w:val="003E03C5"/>
    <w:rsid w:val="003E2683"/>
    <w:rsid w:val="003F0E75"/>
    <w:rsid w:val="004072D3"/>
    <w:rsid w:val="004147E9"/>
    <w:rsid w:val="00420EAB"/>
    <w:rsid w:val="004268EC"/>
    <w:rsid w:val="00431D0E"/>
    <w:rsid w:val="00434F49"/>
    <w:rsid w:val="004362B8"/>
    <w:rsid w:val="00436405"/>
    <w:rsid w:val="00445D45"/>
    <w:rsid w:val="00447D55"/>
    <w:rsid w:val="00451B1A"/>
    <w:rsid w:val="0045461F"/>
    <w:rsid w:val="004554E0"/>
    <w:rsid w:val="00480811"/>
    <w:rsid w:val="00480A0D"/>
    <w:rsid w:val="00481345"/>
    <w:rsid w:val="004949BA"/>
    <w:rsid w:val="004A0A40"/>
    <w:rsid w:val="004A5E0B"/>
    <w:rsid w:val="004D4CDD"/>
    <w:rsid w:val="00500FF5"/>
    <w:rsid w:val="00505A43"/>
    <w:rsid w:val="00505BF7"/>
    <w:rsid w:val="00512904"/>
    <w:rsid w:val="00534F50"/>
    <w:rsid w:val="00535702"/>
    <w:rsid w:val="005512AA"/>
    <w:rsid w:val="00573302"/>
    <w:rsid w:val="00580947"/>
    <w:rsid w:val="0058347F"/>
    <w:rsid w:val="00586D48"/>
    <w:rsid w:val="005935F0"/>
    <w:rsid w:val="00596C62"/>
    <w:rsid w:val="005A3F8D"/>
    <w:rsid w:val="005A63AC"/>
    <w:rsid w:val="005D2766"/>
    <w:rsid w:val="005D4D68"/>
    <w:rsid w:val="005E4022"/>
    <w:rsid w:val="005F37A0"/>
    <w:rsid w:val="005F73CE"/>
    <w:rsid w:val="00601C89"/>
    <w:rsid w:val="006054CC"/>
    <w:rsid w:val="00613553"/>
    <w:rsid w:val="006173EE"/>
    <w:rsid w:val="00620095"/>
    <w:rsid w:val="006309DF"/>
    <w:rsid w:val="006321AD"/>
    <w:rsid w:val="006413CD"/>
    <w:rsid w:val="00645DBD"/>
    <w:rsid w:val="00645F7C"/>
    <w:rsid w:val="006460D7"/>
    <w:rsid w:val="0065320E"/>
    <w:rsid w:val="0065725A"/>
    <w:rsid w:val="0066539D"/>
    <w:rsid w:val="00684B17"/>
    <w:rsid w:val="006A3009"/>
    <w:rsid w:val="006B4BC7"/>
    <w:rsid w:val="006C3CE0"/>
    <w:rsid w:val="006C45B9"/>
    <w:rsid w:val="006C5E1D"/>
    <w:rsid w:val="006C73BF"/>
    <w:rsid w:val="006D266D"/>
    <w:rsid w:val="006E02CF"/>
    <w:rsid w:val="006E11C8"/>
    <w:rsid w:val="006F09C4"/>
    <w:rsid w:val="006F44B4"/>
    <w:rsid w:val="006F543E"/>
    <w:rsid w:val="00701BE1"/>
    <w:rsid w:val="00713563"/>
    <w:rsid w:val="00713BC7"/>
    <w:rsid w:val="007211BF"/>
    <w:rsid w:val="007309B8"/>
    <w:rsid w:val="00736ECB"/>
    <w:rsid w:val="00750111"/>
    <w:rsid w:val="00751176"/>
    <w:rsid w:val="0075201D"/>
    <w:rsid w:val="00754920"/>
    <w:rsid w:val="00761561"/>
    <w:rsid w:val="00764F1C"/>
    <w:rsid w:val="00766C51"/>
    <w:rsid w:val="0077103C"/>
    <w:rsid w:val="0077242F"/>
    <w:rsid w:val="00774936"/>
    <w:rsid w:val="00785BB1"/>
    <w:rsid w:val="007A5030"/>
    <w:rsid w:val="007B05C4"/>
    <w:rsid w:val="007B1741"/>
    <w:rsid w:val="007B7317"/>
    <w:rsid w:val="007D38D8"/>
    <w:rsid w:val="007E0C56"/>
    <w:rsid w:val="007E3110"/>
    <w:rsid w:val="007E3F4D"/>
    <w:rsid w:val="007E6B91"/>
    <w:rsid w:val="007F2145"/>
    <w:rsid w:val="007F557E"/>
    <w:rsid w:val="007F6416"/>
    <w:rsid w:val="0081154B"/>
    <w:rsid w:val="00814FE3"/>
    <w:rsid w:val="00815EEE"/>
    <w:rsid w:val="00816733"/>
    <w:rsid w:val="008237FF"/>
    <w:rsid w:val="00831968"/>
    <w:rsid w:val="008339D7"/>
    <w:rsid w:val="00840ED3"/>
    <w:rsid w:val="00841E9F"/>
    <w:rsid w:val="00874A95"/>
    <w:rsid w:val="00877255"/>
    <w:rsid w:val="008814C2"/>
    <w:rsid w:val="008A0E8D"/>
    <w:rsid w:val="008A1DC5"/>
    <w:rsid w:val="008A7A28"/>
    <w:rsid w:val="008B4DCD"/>
    <w:rsid w:val="008B578D"/>
    <w:rsid w:val="008C73D2"/>
    <w:rsid w:val="008D23C2"/>
    <w:rsid w:val="008D4289"/>
    <w:rsid w:val="008D70E7"/>
    <w:rsid w:val="008E5FEF"/>
    <w:rsid w:val="008E67BA"/>
    <w:rsid w:val="008F4D38"/>
    <w:rsid w:val="008F5706"/>
    <w:rsid w:val="0091472E"/>
    <w:rsid w:val="009157C5"/>
    <w:rsid w:val="00920D6E"/>
    <w:rsid w:val="0094201D"/>
    <w:rsid w:val="0094615C"/>
    <w:rsid w:val="00953DB6"/>
    <w:rsid w:val="0095450F"/>
    <w:rsid w:val="00956C16"/>
    <w:rsid w:val="00957972"/>
    <w:rsid w:val="00965798"/>
    <w:rsid w:val="00981687"/>
    <w:rsid w:val="009A17D2"/>
    <w:rsid w:val="009A4B1D"/>
    <w:rsid w:val="009A5F7F"/>
    <w:rsid w:val="009B5D65"/>
    <w:rsid w:val="009B60BA"/>
    <w:rsid w:val="009D07B9"/>
    <w:rsid w:val="009D379B"/>
    <w:rsid w:val="009E0D4E"/>
    <w:rsid w:val="009E4EC9"/>
    <w:rsid w:val="009E67A5"/>
    <w:rsid w:val="009F3DC0"/>
    <w:rsid w:val="009F5696"/>
    <w:rsid w:val="009F759D"/>
    <w:rsid w:val="00A070FE"/>
    <w:rsid w:val="00A10C09"/>
    <w:rsid w:val="00A17598"/>
    <w:rsid w:val="00A17AC9"/>
    <w:rsid w:val="00A21038"/>
    <w:rsid w:val="00A267BA"/>
    <w:rsid w:val="00A51820"/>
    <w:rsid w:val="00A547A6"/>
    <w:rsid w:val="00A62C3F"/>
    <w:rsid w:val="00A63ABB"/>
    <w:rsid w:val="00A6529E"/>
    <w:rsid w:val="00A748A0"/>
    <w:rsid w:val="00A75662"/>
    <w:rsid w:val="00A75B51"/>
    <w:rsid w:val="00A770E5"/>
    <w:rsid w:val="00A85E0D"/>
    <w:rsid w:val="00AA59F5"/>
    <w:rsid w:val="00AA6916"/>
    <w:rsid w:val="00AC1C66"/>
    <w:rsid w:val="00AC2243"/>
    <w:rsid w:val="00AD2500"/>
    <w:rsid w:val="00AD768E"/>
    <w:rsid w:val="00AE4FDD"/>
    <w:rsid w:val="00AF200A"/>
    <w:rsid w:val="00B00B6A"/>
    <w:rsid w:val="00B07C69"/>
    <w:rsid w:val="00B13350"/>
    <w:rsid w:val="00B20AB0"/>
    <w:rsid w:val="00B31163"/>
    <w:rsid w:val="00B37E83"/>
    <w:rsid w:val="00B40EB4"/>
    <w:rsid w:val="00B413C3"/>
    <w:rsid w:val="00B5281A"/>
    <w:rsid w:val="00B60ABC"/>
    <w:rsid w:val="00B62EB5"/>
    <w:rsid w:val="00B6450D"/>
    <w:rsid w:val="00B66816"/>
    <w:rsid w:val="00B711F2"/>
    <w:rsid w:val="00B72745"/>
    <w:rsid w:val="00B76BC9"/>
    <w:rsid w:val="00B80777"/>
    <w:rsid w:val="00B8288C"/>
    <w:rsid w:val="00B90258"/>
    <w:rsid w:val="00BA46E6"/>
    <w:rsid w:val="00BA7791"/>
    <w:rsid w:val="00BB3712"/>
    <w:rsid w:val="00BC26F7"/>
    <w:rsid w:val="00BC40CD"/>
    <w:rsid w:val="00C0369E"/>
    <w:rsid w:val="00C05D35"/>
    <w:rsid w:val="00C05D99"/>
    <w:rsid w:val="00C362E8"/>
    <w:rsid w:val="00C45554"/>
    <w:rsid w:val="00C46369"/>
    <w:rsid w:val="00C466D5"/>
    <w:rsid w:val="00C50A43"/>
    <w:rsid w:val="00C54504"/>
    <w:rsid w:val="00C60FF5"/>
    <w:rsid w:val="00C6110C"/>
    <w:rsid w:val="00C669D8"/>
    <w:rsid w:val="00C77712"/>
    <w:rsid w:val="00C933FD"/>
    <w:rsid w:val="00C954BA"/>
    <w:rsid w:val="00C9645C"/>
    <w:rsid w:val="00CA5570"/>
    <w:rsid w:val="00CB0DAB"/>
    <w:rsid w:val="00CB1F53"/>
    <w:rsid w:val="00CB73F6"/>
    <w:rsid w:val="00CC383E"/>
    <w:rsid w:val="00CD226A"/>
    <w:rsid w:val="00CE6E43"/>
    <w:rsid w:val="00CF173F"/>
    <w:rsid w:val="00CF3C23"/>
    <w:rsid w:val="00D02F76"/>
    <w:rsid w:val="00D13A34"/>
    <w:rsid w:val="00D21A7C"/>
    <w:rsid w:val="00D24B4A"/>
    <w:rsid w:val="00D25DBE"/>
    <w:rsid w:val="00D323A7"/>
    <w:rsid w:val="00D34B21"/>
    <w:rsid w:val="00D4024C"/>
    <w:rsid w:val="00D41AAF"/>
    <w:rsid w:val="00D42374"/>
    <w:rsid w:val="00D46BB2"/>
    <w:rsid w:val="00D67BC7"/>
    <w:rsid w:val="00D74C76"/>
    <w:rsid w:val="00D832C4"/>
    <w:rsid w:val="00D9129C"/>
    <w:rsid w:val="00D92F4E"/>
    <w:rsid w:val="00D9769B"/>
    <w:rsid w:val="00D97AB1"/>
    <w:rsid w:val="00DA0D05"/>
    <w:rsid w:val="00DA17B4"/>
    <w:rsid w:val="00DA503F"/>
    <w:rsid w:val="00DB2329"/>
    <w:rsid w:val="00DB32FD"/>
    <w:rsid w:val="00DB6059"/>
    <w:rsid w:val="00DB70C2"/>
    <w:rsid w:val="00DC19C6"/>
    <w:rsid w:val="00DD14B6"/>
    <w:rsid w:val="00DD309B"/>
    <w:rsid w:val="00DD7D96"/>
    <w:rsid w:val="00DE6E28"/>
    <w:rsid w:val="00DF5DFA"/>
    <w:rsid w:val="00DF5F32"/>
    <w:rsid w:val="00DF6F54"/>
    <w:rsid w:val="00DF70CA"/>
    <w:rsid w:val="00E12D5D"/>
    <w:rsid w:val="00E153EE"/>
    <w:rsid w:val="00E1558D"/>
    <w:rsid w:val="00E22BF7"/>
    <w:rsid w:val="00E25598"/>
    <w:rsid w:val="00E261A3"/>
    <w:rsid w:val="00E307D4"/>
    <w:rsid w:val="00E327FE"/>
    <w:rsid w:val="00E46F8F"/>
    <w:rsid w:val="00E62209"/>
    <w:rsid w:val="00E65DDA"/>
    <w:rsid w:val="00E66C36"/>
    <w:rsid w:val="00E81312"/>
    <w:rsid w:val="00E84184"/>
    <w:rsid w:val="00E87218"/>
    <w:rsid w:val="00E97FB2"/>
    <w:rsid w:val="00EA43BB"/>
    <w:rsid w:val="00ED3BCB"/>
    <w:rsid w:val="00ED45A4"/>
    <w:rsid w:val="00F2034A"/>
    <w:rsid w:val="00F227F9"/>
    <w:rsid w:val="00F24ECC"/>
    <w:rsid w:val="00F33AF2"/>
    <w:rsid w:val="00F400A4"/>
    <w:rsid w:val="00F54FA3"/>
    <w:rsid w:val="00F61E34"/>
    <w:rsid w:val="00F75028"/>
    <w:rsid w:val="00F94ACB"/>
    <w:rsid w:val="00FA6859"/>
    <w:rsid w:val="00FA7234"/>
    <w:rsid w:val="00FA786C"/>
    <w:rsid w:val="00FC032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0B029"/>
  <w15:chartTrackingRefBased/>
  <w15:docId w15:val="{299D208E-5E6C-4BA7-8A6D-4D79CA3BB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DB70C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D67CC"/>
    <w:pPr>
      <w:ind w:left="720"/>
      <w:contextualSpacing/>
    </w:pPr>
  </w:style>
  <w:style w:type="paragraph" w:styleId="Textedebulles">
    <w:name w:val="Balloon Text"/>
    <w:basedOn w:val="Normal"/>
    <w:link w:val="TextedebullesCar"/>
    <w:uiPriority w:val="99"/>
    <w:semiHidden/>
    <w:unhideWhenUsed/>
    <w:rsid w:val="004147E9"/>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147E9"/>
    <w:rPr>
      <w:rFonts w:ascii="Segoe UI" w:hAnsi="Segoe UI" w:cs="Segoe UI"/>
      <w:sz w:val="18"/>
      <w:szCs w:val="18"/>
    </w:rPr>
  </w:style>
  <w:style w:type="numbering" w:customStyle="1" w:styleId="WWNum2">
    <w:name w:val="WWNum2"/>
    <w:basedOn w:val="Aucuneliste"/>
    <w:rsid w:val="00613553"/>
    <w:pPr>
      <w:numPr>
        <w:numId w:val="1"/>
      </w:numPr>
    </w:pPr>
  </w:style>
  <w:style w:type="numbering" w:customStyle="1" w:styleId="WWNum6">
    <w:name w:val="WWNum6"/>
    <w:basedOn w:val="Aucuneliste"/>
    <w:rsid w:val="00613553"/>
    <w:pPr>
      <w:numPr>
        <w:numId w:val="2"/>
      </w:numPr>
    </w:pPr>
  </w:style>
  <w:style w:type="numbering" w:customStyle="1" w:styleId="WWNum7">
    <w:name w:val="WWNum7"/>
    <w:basedOn w:val="Aucuneliste"/>
    <w:rsid w:val="00613553"/>
    <w:pPr>
      <w:numPr>
        <w:numId w:val="3"/>
      </w:numPr>
    </w:pPr>
  </w:style>
  <w:style w:type="numbering" w:customStyle="1" w:styleId="WWNum8">
    <w:name w:val="WWNum8"/>
    <w:basedOn w:val="Aucuneliste"/>
    <w:rsid w:val="00613553"/>
    <w:pPr>
      <w:numPr>
        <w:numId w:val="4"/>
      </w:numPr>
    </w:pPr>
  </w:style>
  <w:style w:type="paragraph" w:styleId="En-tte">
    <w:name w:val="header"/>
    <w:basedOn w:val="Normal"/>
    <w:link w:val="En-tteCar"/>
    <w:uiPriority w:val="99"/>
    <w:unhideWhenUsed/>
    <w:rsid w:val="00613553"/>
    <w:pPr>
      <w:tabs>
        <w:tab w:val="center" w:pos="4536"/>
        <w:tab w:val="right" w:pos="9072"/>
      </w:tabs>
      <w:spacing w:after="0" w:line="240" w:lineRule="auto"/>
    </w:pPr>
  </w:style>
  <w:style w:type="character" w:customStyle="1" w:styleId="En-tteCar">
    <w:name w:val="En-tête Car"/>
    <w:basedOn w:val="Policepardfaut"/>
    <w:link w:val="En-tte"/>
    <w:uiPriority w:val="99"/>
    <w:rsid w:val="00613553"/>
  </w:style>
  <w:style w:type="paragraph" w:styleId="Pieddepage">
    <w:name w:val="footer"/>
    <w:basedOn w:val="Normal"/>
    <w:link w:val="PieddepageCar"/>
    <w:uiPriority w:val="99"/>
    <w:unhideWhenUsed/>
    <w:rsid w:val="0061355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13553"/>
  </w:style>
  <w:style w:type="character" w:customStyle="1" w:styleId="Titre1Car">
    <w:name w:val="Titre 1 Car"/>
    <w:basedOn w:val="Policepardfaut"/>
    <w:link w:val="Titre1"/>
    <w:uiPriority w:val="9"/>
    <w:rsid w:val="00DB70C2"/>
    <w:rPr>
      <w:rFonts w:asciiTheme="majorHAnsi" w:eastAsiaTheme="majorEastAsia" w:hAnsiTheme="majorHAnsi" w:cstheme="majorBidi"/>
      <w:color w:val="2E74B5" w:themeColor="accent1" w:themeShade="BF"/>
      <w:sz w:val="32"/>
      <w:szCs w:val="32"/>
    </w:rPr>
  </w:style>
  <w:style w:type="paragraph" w:styleId="En-ttedetabledesmatires">
    <w:name w:val="TOC Heading"/>
    <w:basedOn w:val="Titre1"/>
    <w:next w:val="Normal"/>
    <w:uiPriority w:val="39"/>
    <w:unhideWhenUsed/>
    <w:qFormat/>
    <w:rsid w:val="00DB70C2"/>
    <w:pPr>
      <w:outlineLvl w:val="9"/>
    </w:pPr>
    <w:rPr>
      <w:lang w:eastAsia="fr-FR"/>
    </w:rPr>
  </w:style>
  <w:style w:type="paragraph" w:styleId="TM1">
    <w:name w:val="toc 1"/>
    <w:basedOn w:val="Normal"/>
    <w:next w:val="Normal"/>
    <w:autoRedefine/>
    <w:uiPriority w:val="39"/>
    <w:unhideWhenUsed/>
    <w:rsid w:val="00C45554"/>
    <w:pPr>
      <w:tabs>
        <w:tab w:val="left" w:pos="660"/>
        <w:tab w:val="right" w:leader="dot" w:pos="9062"/>
      </w:tabs>
      <w:spacing w:after="100"/>
    </w:pPr>
    <w:rPr>
      <w:rFonts w:eastAsia="SimSun"/>
      <w:b/>
      <w:noProof/>
    </w:rPr>
  </w:style>
  <w:style w:type="character" w:styleId="Lienhypertexte">
    <w:name w:val="Hyperlink"/>
    <w:basedOn w:val="Policepardfaut"/>
    <w:uiPriority w:val="99"/>
    <w:unhideWhenUsed/>
    <w:rsid w:val="009E4EC9"/>
    <w:rPr>
      <w:color w:val="0563C1" w:themeColor="hyperlink"/>
      <w:u w:val="single"/>
    </w:rPr>
  </w:style>
  <w:style w:type="paragraph" w:styleId="TM2">
    <w:name w:val="toc 2"/>
    <w:basedOn w:val="Normal"/>
    <w:next w:val="Normal"/>
    <w:autoRedefine/>
    <w:uiPriority w:val="39"/>
    <w:unhideWhenUsed/>
    <w:rsid w:val="00AC1C66"/>
    <w:pPr>
      <w:spacing w:after="100"/>
      <w:ind w:left="220"/>
    </w:pPr>
    <w:rPr>
      <w:rFonts w:eastAsiaTheme="minorEastAsia" w:cs="Times New Roman"/>
      <w:lang w:eastAsia="fr-FR"/>
    </w:rPr>
  </w:style>
  <w:style w:type="paragraph" w:styleId="TM3">
    <w:name w:val="toc 3"/>
    <w:basedOn w:val="Normal"/>
    <w:next w:val="Normal"/>
    <w:autoRedefine/>
    <w:uiPriority w:val="39"/>
    <w:unhideWhenUsed/>
    <w:rsid w:val="00AC1C66"/>
    <w:pPr>
      <w:spacing w:after="100"/>
      <w:ind w:left="440"/>
    </w:pPr>
    <w:rPr>
      <w:rFonts w:eastAsiaTheme="minorEastAsia" w:cs="Times New Roman"/>
      <w:lang w:eastAsia="fr-FR"/>
    </w:rPr>
  </w:style>
  <w:style w:type="character" w:styleId="lev">
    <w:name w:val="Strong"/>
    <w:basedOn w:val="Policepardfaut"/>
    <w:uiPriority w:val="22"/>
    <w:qFormat/>
    <w:rsid w:val="00A62C3F"/>
    <w:rPr>
      <w:b/>
      <w:bCs/>
    </w:rPr>
  </w:style>
  <w:style w:type="paragraph" w:customStyle="1" w:styleId="text-align-justify">
    <w:name w:val="text-align-justify"/>
    <w:basedOn w:val="Normal"/>
    <w:rsid w:val="00A62C3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Default">
    <w:name w:val="Default"/>
    <w:rsid w:val="00451B1A"/>
    <w:pPr>
      <w:autoSpaceDE w:val="0"/>
      <w:autoSpaceDN w:val="0"/>
      <w:adjustRightInd w:val="0"/>
      <w:spacing w:after="0" w:line="240" w:lineRule="auto"/>
    </w:pPr>
    <w:rPr>
      <w:rFonts w:ascii="Century Schoolbook" w:hAnsi="Century Schoolbook" w:cs="Century Schoolbook"/>
      <w:color w:val="000000"/>
      <w:sz w:val="24"/>
      <w:szCs w:val="24"/>
    </w:rPr>
  </w:style>
  <w:style w:type="table" w:styleId="Grilledutableau">
    <w:name w:val="Table Grid"/>
    <w:basedOn w:val="TableauNormal"/>
    <w:uiPriority w:val="39"/>
    <w:rsid w:val="00684B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96004">
      <w:bodyDiv w:val="1"/>
      <w:marLeft w:val="0"/>
      <w:marRight w:val="0"/>
      <w:marTop w:val="0"/>
      <w:marBottom w:val="0"/>
      <w:divBdr>
        <w:top w:val="none" w:sz="0" w:space="0" w:color="auto"/>
        <w:left w:val="none" w:sz="0" w:space="0" w:color="auto"/>
        <w:bottom w:val="none" w:sz="0" w:space="0" w:color="auto"/>
        <w:right w:val="none" w:sz="0" w:space="0" w:color="auto"/>
      </w:divBdr>
    </w:div>
    <w:div w:id="284581963">
      <w:bodyDiv w:val="1"/>
      <w:marLeft w:val="0"/>
      <w:marRight w:val="0"/>
      <w:marTop w:val="0"/>
      <w:marBottom w:val="0"/>
      <w:divBdr>
        <w:top w:val="none" w:sz="0" w:space="0" w:color="auto"/>
        <w:left w:val="none" w:sz="0" w:space="0" w:color="auto"/>
        <w:bottom w:val="none" w:sz="0" w:space="0" w:color="auto"/>
        <w:right w:val="none" w:sz="0" w:space="0" w:color="auto"/>
      </w:divBdr>
    </w:div>
    <w:div w:id="426316276">
      <w:bodyDiv w:val="1"/>
      <w:marLeft w:val="0"/>
      <w:marRight w:val="0"/>
      <w:marTop w:val="0"/>
      <w:marBottom w:val="0"/>
      <w:divBdr>
        <w:top w:val="none" w:sz="0" w:space="0" w:color="auto"/>
        <w:left w:val="none" w:sz="0" w:space="0" w:color="auto"/>
        <w:bottom w:val="none" w:sz="0" w:space="0" w:color="auto"/>
        <w:right w:val="none" w:sz="0" w:space="0" w:color="auto"/>
      </w:divBdr>
    </w:div>
    <w:div w:id="454183261">
      <w:bodyDiv w:val="1"/>
      <w:marLeft w:val="0"/>
      <w:marRight w:val="0"/>
      <w:marTop w:val="0"/>
      <w:marBottom w:val="0"/>
      <w:divBdr>
        <w:top w:val="none" w:sz="0" w:space="0" w:color="auto"/>
        <w:left w:val="none" w:sz="0" w:space="0" w:color="auto"/>
        <w:bottom w:val="none" w:sz="0" w:space="0" w:color="auto"/>
        <w:right w:val="none" w:sz="0" w:space="0" w:color="auto"/>
      </w:divBdr>
    </w:div>
    <w:div w:id="670303578">
      <w:bodyDiv w:val="1"/>
      <w:marLeft w:val="0"/>
      <w:marRight w:val="0"/>
      <w:marTop w:val="0"/>
      <w:marBottom w:val="0"/>
      <w:divBdr>
        <w:top w:val="none" w:sz="0" w:space="0" w:color="auto"/>
        <w:left w:val="none" w:sz="0" w:space="0" w:color="auto"/>
        <w:bottom w:val="none" w:sz="0" w:space="0" w:color="auto"/>
        <w:right w:val="none" w:sz="0" w:space="0" w:color="auto"/>
      </w:divBdr>
      <w:divsChild>
        <w:div w:id="1515072583">
          <w:marLeft w:val="0"/>
          <w:marRight w:val="0"/>
          <w:marTop w:val="0"/>
          <w:marBottom w:val="0"/>
          <w:divBdr>
            <w:top w:val="none" w:sz="0" w:space="0" w:color="auto"/>
            <w:left w:val="none" w:sz="0" w:space="0" w:color="auto"/>
            <w:bottom w:val="none" w:sz="0" w:space="0" w:color="auto"/>
            <w:right w:val="none" w:sz="0" w:space="0" w:color="auto"/>
          </w:divBdr>
        </w:div>
        <w:div w:id="567114833">
          <w:marLeft w:val="0"/>
          <w:marRight w:val="0"/>
          <w:marTop w:val="0"/>
          <w:marBottom w:val="0"/>
          <w:divBdr>
            <w:top w:val="none" w:sz="0" w:space="0" w:color="auto"/>
            <w:left w:val="none" w:sz="0" w:space="0" w:color="auto"/>
            <w:bottom w:val="none" w:sz="0" w:space="0" w:color="auto"/>
            <w:right w:val="none" w:sz="0" w:space="0" w:color="auto"/>
          </w:divBdr>
        </w:div>
        <w:div w:id="1811627141">
          <w:marLeft w:val="0"/>
          <w:marRight w:val="0"/>
          <w:marTop w:val="0"/>
          <w:marBottom w:val="0"/>
          <w:divBdr>
            <w:top w:val="none" w:sz="0" w:space="0" w:color="auto"/>
            <w:left w:val="none" w:sz="0" w:space="0" w:color="auto"/>
            <w:bottom w:val="none" w:sz="0" w:space="0" w:color="auto"/>
            <w:right w:val="none" w:sz="0" w:space="0" w:color="auto"/>
          </w:divBdr>
        </w:div>
        <w:div w:id="1238590806">
          <w:marLeft w:val="0"/>
          <w:marRight w:val="0"/>
          <w:marTop w:val="0"/>
          <w:marBottom w:val="0"/>
          <w:divBdr>
            <w:top w:val="none" w:sz="0" w:space="0" w:color="auto"/>
            <w:left w:val="none" w:sz="0" w:space="0" w:color="auto"/>
            <w:bottom w:val="none" w:sz="0" w:space="0" w:color="auto"/>
            <w:right w:val="none" w:sz="0" w:space="0" w:color="auto"/>
          </w:divBdr>
        </w:div>
        <w:div w:id="916283223">
          <w:marLeft w:val="0"/>
          <w:marRight w:val="0"/>
          <w:marTop w:val="0"/>
          <w:marBottom w:val="0"/>
          <w:divBdr>
            <w:top w:val="none" w:sz="0" w:space="0" w:color="auto"/>
            <w:left w:val="none" w:sz="0" w:space="0" w:color="auto"/>
            <w:bottom w:val="none" w:sz="0" w:space="0" w:color="auto"/>
            <w:right w:val="none" w:sz="0" w:space="0" w:color="auto"/>
          </w:divBdr>
        </w:div>
        <w:div w:id="949430406">
          <w:marLeft w:val="0"/>
          <w:marRight w:val="0"/>
          <w:marTop w:val="0"/>
          <w:marBottom w:val="0"/>
          <w:divBdr>
            <w:top w:val="none" w:sz="0" w:space="0" w:color="auto"/>
            <w:left w:val="none" w:sz="0" w:space="0" w:color="auto"/>
            <w:bottom w:val="none" w:sz="0" w:space="0" w:color="auto"/>
            <w:right w:val="none" w:sz="0" w:space="0" w:color="auto"/>
          </w:divBdr>
        </w:div>
        <w:div w:id="932128805">
          <w:marLeft w:val="0"/>
          <w:marRight w:val="0"/>
          <w:marTop w:val="0"/>
          <w:marBottom w:val="0"/>
          <w:divBdr>
            <w:top w:val="none" w:sz="0" w:space="0" w:color="auto"/>
            <w:left w:val="none" w:sz="0" w:space="0" w:color="auto"/>
            <w:bottom w:val="none" w:sz="0" w:space="0" w:color="auto"/>
            <w:right w:val="none" w:sz="0" w:space="0" w:color="auto"/>
          </w:divBdr>
        </w:div>
        <w:div w:id="896160599">
          <w:marLeft w:val="0"/>
          <w:marRight w:val="0"/>
          <w:marTop w:val="0"/>
          <w:marBottom w:val="0"/>
          <w:divBdr>
            <w:top w:val="none" w:sz="0" w:space="0" w:color="auto"/>
            <w:left w:val="none" w:sz="0" w:space="0" w:color="auto"/>
            <w:bottom w:val="none" w:sz="0" w:space="0" w:color="auto"/>
            <w:right w:val="none" w:sz="0" w:space="0" w:color="auto"/>
          </w:divBdr>
        </w:div>
        <w:div w:id="1407075085">
          <w:marLeft w:val="0"/>
          <w:marRight w:val="0"/>
          <w:marTop w:val="0"/>
          <w:marBottom w:val="0"/>
          <w:divBdr>
            <w:top w:val="none" w:sz="0" w:space="0" w:color="auto"/>
            <w:left w:val="none" w:sz="0" w:space="0" w:color="auto"/>
            <w:bottom w:val="none" w:sz="0" w:space="0" w:color="auto"/>
            <w:right w:val="none" w:sz="0" w:space="0" w:color="auto"/>
          </w:divBdr>
        </w:div>
        <w:div w:id="1436750133">
          <w:marLeft w:val="0"/>
          <w:marRight w:val="0"/>
          <w:marTop w:val="0"/>
          <w:marBottom w:val="0"/>
          <w:divBdr>
            <w:top w:val="none" w:sz="0" w:space="0" w:color="auto"/>
            <w:left w:val="none" w:sz="0" w:space="0" w:color="auto"/>
            <w:bottom w:val="none" w:sz="0" w:space="0" w:color="auto"/>
            <w:right w:val="none" w:sz="0" w:space="0" w:color="auto"/>
          </w:divBdr>
        </w:div>
      </w:divsChild>
    </w:div>
    <w:div w:id="681473926">
      <w:bodyDiv w:val="1"/>
      <w:marLeft w:val="0"/>
      <w:marRight w:val="0"/>
      <w:marTop w:val="0"/>
      <w:marBottom w:val="0"/>
      <w:divBdr>
        <w:top w:val="none" w:sz="0" w:space="0" w:color="auto"/>
        <w:left w:val="none" w:sz="0" w:space="0" w:color="auto"/>
        <w:bottom w:val="none" w:sz="0" w:space="0" w:color="auto"/>
        <w:right w:val="none" w:sz="0" w:space="0" w:color="auto"/>
      </w:divBdr>
    </w:div>
    <w:div w:id="700974681">
      <w:bodyDiv w:val="1"/>
      <w:marLeft w:val="0"/>
      <w:marRight w:val="0"/>
      <w:marTop w:val="0"/>
      <w:marBottom w:val="0"/>
      <w:divBdr>
        <w:top w:val="none" w:sz="0" w:space="0" w:color="auto"/>
        <w:left w:val="none" w:sz="0" w:space="0" w:color="auto"/>
        <w:bottom w:val="none" w:sz="0" w:space="0" w:color="auto"/>
        <w:right w:val="none" w:sz="0" w:space="0" w:color="auto"/>
      </w:divBdr>
    </w:div>
    <w:div w:id="799498228">
      <w:bodyDiv w:val="1"/>
      <w:marLeft w:val="0"/>
      <w:marRight w:val="0"/>
      <w:marTop w:val="0"/>
      <w:marBottom w:val="0"/>
      <w:divBdr>
        <w:top w:val="none" w:sz="0" w:space="0" w:color="auto"/>
        <w:left w:val="none" w:sz="0" w:space="0" w:color="auto"/>
        <w:bottom w:val="none" w:sz="0" w:space="0" w:color="auto"/>
        <w:right w:val="none" w:sz="0" w:space="0" w:color="auto"/>
      </w:divBdr>
    </w:div>
    <w:div w:id="832574171">
      <w:bodyDiv w:val="1"/>
      <w:marLeft w:val="0"/>
      <w:marRight w:val="0"/>
      <w:marTop w:val="0"/>
      <w:marBottom w:val="0"/>
      <w:divBdr>
        <w:top w:val="none" w:sz="0" w:space="0" w:color="auto"/>
        <w:left w:val="none" w:sz="0" w:space="0" w:color="auto"/>
        <w:bottom w:val="none" w:sz="0" w:space="0" w:color="auto"/>
        <w:right w:val="none" w:sz="0" w:space="0" w:color="auto"/>
      </w:divBdr>
    </w:div>
    <w:div w:id="888305355">
      <w:bodyDiv w:val="1"/>
      <w:marLeft w:val="0"/>
      <w:marRight w:val="0"/>
      <w:marTop w:val="0"/>
      <w:marBottom w:val="0"/>
      <w:divBdr>
        <w:top w:val="none" w:sz="0" w:space="0" w:color="auto"/>
        <w:left w:val="none" w:sz="0" w:space="0" w:color="auto"/>
        <w:bottom w:val="none" w:sz="0" w:space="0" w:color="auto"/>
        <w:right w:val="none" w:sz="0" w:space="0" w:color="auto"/>
      </w:divBdr>
    </w:div>
    <w:div w:id="936910913">
      <w:bodyDiv w:val="1"/>
      <w:marLeft w:val="0"/>
      <w:marRight w:val="0"/>
      <w:marTop w:val="0"/>
      <w:marBottom w:val="0"/>
      <w:divBdr>
        <w:top w:val="none" w:sz="0" w:space="0" w:color="auto"/>
        <w:left w:val="none" w:sz="0" w:space="0" w:color="auto"/>
        <w:bottom w:val="none" w:sz="0" w:space="0" w:color="auto"/>
        <w:right w:val="none" w:sz="0" w:space="0" w:color="auto"/>
      </w:divBdr>
    </w:div>
    <w:div w:id="1007097310">
      <w:bodyDiv w:val="1"/>
      <w:marLeft w:val="0"/>
      <w:marRight w:val="0"/>
      <w:marTop w:val="0"/>
      <w:marBottom w:val="0"/>
      <w:divBdr>
        <w:top w:val="none" w:sz="0" w:space="0" w:color="auto"/>
        <w:left w:val="none" w:sz="0" w:space="0" w:color="auto"/>
        <w:bottom w:val="none" w:sz="0" w:space="0" w:color="auto"/>
        <w:right w:val="none" w:sz="0" w:space="0" w:color="auto"/>
      </w:divBdr>
    </w:div>
    <w:div w:id="1021081121">
      <w:bodyDiv w:val="1"/>
      <w:marLeft w:val="0"/>
      <w:marRight w:val="0"/>
      <w:marTop w:val="0"/>
      <w:marBottom w:val="0"/>
      <w:divBdr>
        <w:top w:val="none" w:sz="0" w:space="0" w:color="auto"/>
        <w:left w:val="none" w:sz="0" w:space="0" w:color="auto"/>
        <w:bottom w:val="none" w:sz="0" w:space="0" w:color="auto"/>
        <w:right w:val="none" w:sz="0" w:space="0" w:color="auto"/>
      </w:divBdr>
    </w:div>
    <w:div w:id="1198204993">
      <w:bodyDiv w:val="1"/>
      <w:marLeft w:val="0"/>
      <w:marRight w:val="0"/>
      <w:marTop w:val="0"/>
      <w:marBottom w:val="0"/>
      <w:divBdr>
        <w:top w:val="none" w:sz="0" w:space="0" w:color="auto"/>
        <w:left w:val="none" w:sz="0" w:space="0" w:color="auto"/>
        <w:bottom w:val="none" w:sz="0" w:space="0" w:color="auto"/>
        <w:right w:val="none" w:sz="0" w:space="0" w:color="auto"/>
      </w:divBdr>
    </w:div>
    <w:div w:id="1319307364">
      <w:bodyDiv w:val="1"/>
      <w:marLeft w:val="0"/>
      <w:marRight w:val="0"/>
      <w:marTop w:val="0"/>
      <w:marBottom w:val="0"/>
      <w:divBdr>
        <w:top w:val="none" w:sz="0" w:space="0" w:color="auto"/>
        <w:left w:val="none" w:sz="0" w:space="0" w:color="auto"/>
        <w:bottom w:val="none" w:sz="0" w:space="0" w:color="auto"/>
        <w:right w:val="none" w:sz="0" w:space="0" w:color="auto"/>
      </w:divBdr>
    </w:div>
    <w:div w:id="1376387473">
      <w:bodyDiv w:val="1"/>
      <w:marLeft w:val="0"/>
      <w:marRight w:val="0"/>
      <w:marTop w:val="0"/>
      <w:marBottom w:val="0"/>
      <w:divBdr>
        <w:top w:val="none" w:sz="0" w:space="0" w:color="auto"/>
        <w:left w:val="none" w:sz="0" w:space="0" w:color="auto"/>
        <w:bottom w:val="none" w:sz="0" w:space="0" w:color="auto"/>
        <w:right w:val="none" w:sz="0" w:space="0" w:color="auto"/>
      </w:divBdr>
      <w:divsChild>
        <w:div w:id="23332241">
          <w:marLeft w:val="0"/>
          <w:marRight w:val="0"/>
          <w:marTop w:val="0"/>
          <w:marBottom w:val="0"/>
          <w:divBdr>
            <w:top w:val="none" w:sz="0" w:space="0" w:color="auto"/>
            <w:left w:val="none" w:sz="0" w:space="0" w:color="auto"/>
            <w:bottom w:val="none" w:sz="0" w:space="0" w:color="auto"/>
            <w:right w:val="none" w:sz="0" w:space="0" w:color="auto"/>
          </w:divBdr>
        </w:div>
        <w:div w:id="174617776">
          <w:marLeft w:val="0"/>
          <w:marRight w:val="0"/>
          <w:marTop w:val="0"/>
          <w:marBottom w:val="0"/>
          <w:divBdr>
            <w:top w:val="none" w:sz="0" w:space="0" w:color="auto"/>
            <w:left w:val="none" w:sz="0" w:space="0" w:color="auto"/>
            <w:bottom w:val="none" w:sz="0" w:space="0" w:color="auto"/>
            <w:right w:val="none" w:sz="0" w:space="0" w:color="auto"/>
          </w:divBdr>
        </w:div>
        <w:div w:id="584649958">
          <w:marLeft w:val="0"/>
          <w:marRight w:val="0"/>
          <w:marTop w:val="0"/>
          <w:marBottom w:val="0"/>
          <w:divBdr>
            <w:top w:val="none" w:sz="0" w:space="0" w:color="auto"/>
            <w:left w:val="none" w:sz="0" w:space="0" w:color="auto"/>
            <w:bottom w:val="none" w:sz="0" w:space="0" w:color="auto"/>
            <w:right w:val="none" w:sz="0" w:space="0" w:color="auto"/>
          </w:divBdr>
        </w:div>
      </w:divsChild>
    </w:div>
    <w:div w:id="1400443145">
      <w:bodyDiv w:val="1"/>
      <w:marLeft w:val="0"/>
      <w:marRight w:val="0"/>
      <w:marTop w:val="0"/>
      <w:marBottom w:val="0"/>
      <w:divBdr>
        <w:top w:val="none" w:sz="0" w:space="0" w:color="auto"/>
        <w:left w:val="none" w:sz="0" w:space="0" w:color="auto"/>
        <w:bottom w:val="none" w:sz="0" w:space="0" w:color="auto"/>
        <w:right w:val="none" w:sz="0" w:space="0" w:color="auto"/>
      </w:divBdr>
    </w:div>
    <w:div w:id="1430925912">
      <w:bodyDiv w:val="1"/>
      <w:marLeft w:val="0"/>
      <w:marRight w:val="0"/>
      <w:marTop w:val="0"/>
      <w:marBottom w:val="0"/>
      <w:divBdr>
        <w:top w:val="none" w:sz="0" w:space="0" w:color="auto"/>
        <w:left w:val="none" w:sz="0" w:space="0" w:color="auto"/>
        <w:bottom w:val="none" w:sz="0" w:space="0" w:color="auto"/>
        <w:right w:val="none" w:sz="0" w:space="0" w:color="auto"/>
      </w:divBdr>
      <w:divsChild>
        <w:div w:id="1760560012">
          <w:marLeft w:val="0"/>
          <w:marRight w:val="0"/>
          <w:marTop w:val="0"/>
          <w:marBottom w:val="0"/>
          <w:divBdr>
            <w:top w:val="none" w:sz="0" w:space="0" w:color="auto"/>
            <w:left w:val="none" w:sz="0" w:space="0" w:color="auto"/>
            <w:bottom w:val="none" w:sz="0" w:space="0" w:color="auto"/>
            <w:right w:val="none" w:sz="0" w:space="0" w:color="auto"/>
          </w:divBdr>
        </w:div>
        <w:div w:id="608902402">
          <w:marLeft w:val="0"/>
          <w:marRight w:val="0"/>
          <w:marTop w:val="0"/>
          <w:marBottom w:val="0"/>
          <w:divBdr>
            <w:top w:val="none" w:sz="0" w:space="0" w:color="auto"/>
            <w:left w:val="none" w:sz="0" w:space="0" w:color="auto"/>
            <w:bottom w:val="none" w:sz="0" w:space="0" w:color="auto"/>
            <w:right w:val="none" w:sz="0" w:space="0" w:color="auto"/>
          </w:divBdr>
        </w:div>
        <w:div w:id="1629505128">
          <w:marLeft w:val="0"/>
          <w:marRight w:val="0"/>
          <w:marTop w:val="0"/>
          <w:marBottom w:val="0"/>
          <w:divBdr>
            <w:top w:val="none" w:sz="0" w:space="0" w:color="auto"/>
            <w:left w:val="none" w:sz="0" w:space="0" w:color="auto"/>
            <w:bottom w:val="none" w:sz="0" w:space="0" w:color="auto"/>
            <w:right w:val="none" w:sz="0" w:space="0" w:color="auto"/>
          </w:divBdr>
        </w:div>
        <w:div w:id="831674925">
          <w:marLeft w:val="0"/>
          <w:marRight w:val="0"/>
          <w:marTop w:val="0"/>
          <w:marBottom w:val="0"/>
          <w:divBdr>
            <w:top w:val="none" w:sz="0" w:space="0" w:color="auto"/>
            <w:left w:val="none" w:sz="0" w:space="0" w:color="auto"/>
            <w:bottom w:val="none" w:sz="0" w:space="0" w:color="auto"/>
            <w:right w:val="none" w:sz="0" w:space="0" w:color="auto"/>
          </w:divBdr>
        </w:div>
        <w:div w:id="429085473">
          <w:marLeft w:val="0"/>
          <w:marRight w:val="0"/>
          <w:marTop w:val="0"/>
          <w:marBottom w:val="0"/>
          <w:divBdr>
            <w:top w:val="none" w:sz="0" w:space="0" w:color="auto"/>
            <w:left w:val="none" w:sz="0" w:space="0" w:color="auto"/>
            <w:bottom w:val="none" w:sz="0" w:space="0" w:color="auto"/>
            <w:right w:val="none" w:sz="0" w:space="0" w:color="auto"/>
          </w:divBdr>
        </w:div>
        <w:div w:id="1262834506">
          <w:marLeft w:val="0"/>
          <w:marRight w:val="0"/>
          <w:marTop w:val="0"/>
          <w:marBottom w:val="0"/>
          <w:divBdr>
            <w:top w:val="none" w:sz="0" w:space="0" w:color="auto"/>
            <w:left w:val="none" w:sz="0" w:space="0" w:color="auto"/>
            <w:bottom w:val="none" w:sz="0" w:space="0" w:color="auto"/>
            <w:right w:val="none" w:sz="0" w:space="0" w:color="auto"/>
          </w:divBdr>
        </w:div>
        <w:div w:id="1624801248">
          <w:marLeft w:val="0"/>
          <w:marRight w:val="0"/>
          <w:marTop w:val="0"/>
          <w:marBottom w:val="0"/>
          <w:divBdr>
            <w:top w:val="none" w:sz="0" w:space="0" w:color="auto"/>
            <w:left w:val="none" w:sz="0" w:space="0" w:color="auto"/>
            <w:bottom w:val="none" w:sz="0" w:space="0" w:color="auto"/>
            <w:right w:val="none" w:sz="0" w:space="0" w:color="auto"/>
          </w:divBdr>
        </w:div>
        <w:div w:id="1410811234">
          <w:marLeft w:val="0"/>
          <w:marRight w:val="0"/>
          <w:marTop w:val="0"/>
          <w:marBottom w:val="0"/>
          <w:divBdr>
            <w:top w:val="none" w:sz="0" w:space="0" w:color="auto"/>
            <w:left w:val="none" w:sz="0" w:space="0" w:color="auto"/>
            <w:bottom w:val="none" w:sz="0" w:space="0" w:color="auto"/>
            <w:right w:val="none" w:sz="0" w:space="0" w:color="auto"/>
          </w:divBdr>
        </w:div>
        <w:div w:id="1255479647">
          <w:marLeft w:val="0"/>
          <w:marRight w:val="0"/>
          <w:marTop w:val="0"/>
          <w:marBottom w:val="0"/>
          <w:divBdr>
            <w:top w:val="none" w:sz="0" w:space="0" w:color="auto"/>
            <w:left w:val="none" w:sz="0" w:space="0" w:color="auto"/>
            <w:bottom w:val="none" w:sz="0" w:space="0" w:color="auto"/>
            <w:right w:val="none" w:sz="0" w:space="0" w:color="auto"/>
          </w:divBdr>
        </w:div>
        <w:div w:id="1931885810">
          <w:marLeft w:val="0"/>
          <w:marRight w:val="0"/>
          <w:marTop w:val="0"/>
          <w:marBottom w:val="0"/>
          <w:divBdr>
            <w:top w:val="none" w:sz="0" w:space="0" w:color="auto"/>
            <w:left w:val="none" w:sz="0" w:space="0" w:color="auto"/>
            <w:bottom w:val="none" w:sz="0" w:space="0" w:color="auto"/>
            <w:right w:val="none" w:sz="0" w:space="0" w:color="auto"/>
          </w:divBdr>
        </w:div>
        <w:div w:id="792290790">
          <w:marLeft w:val="0"/>
          <w:marRight w:val="0"/>
          <w:marTop w:val="0"/>
          <w:marBottom w:val="0"/>
          <w:divBdr>
            <w:top w:val="none" w:sz="0" w:space="0" w:color="auto"/>
            <w:left w:val="none" w:sz="0" w:space="0" w:color="auto"/>
            <w:bottom w:val="none" w:sz="0" w:space="0" w:color="auto"/>
            <w:right w:val="none" w:sz="0" w:space="0" w:color="auto"/>
          </w:divBdr>
        </w:div>
        <w:div w:id="1293173177">
          <w:marLeft w:val="0"/>
          <w:marRight w:val="0"/>
          <w:marTop w:val="0"/>
          <w:marBottom w:val="0"/>
          <w:divBdr>
            <w:top w:val="none" w:sz="0" w:space="0" w:color="auto"/>
            <w:left w:val="none" w:sz="0" w:space="0" w:color="auto"/>
            <w:bottom w:val="none" w:sz="0" w:space="0" w:color="auto"/>
            <w:right w:val="none" w:sz="0" w:space="0" w:color="auto"/>
          </w:divBdr>
        </w:div>
        <w:div w:id="1730423096">
          <w:marLeft w:val="0"/>
          <w:marRight w:val="0"/>
          <w:marTop w:val="0"/>
          <w:marBottom w:val="0"/>
          <w:divBdr>
            <w:top w:val="none" w:sz="0" w:space="0" w:color="auto"/>
            <w:left w:val="none" w:sz="0" w:space="0" w:color="auto"/>
            <w:bottom w:val="none" w:sz="0" w:space="0" w:color="auto"/>
            <w:right w:val="none" w:sz="0" w:space="0" w:color="auto"/>
          </w:divBdr>
        </w:div>
        <w:div w:id="1457262672">
          <w:marLeft w:val="0"/>
          <w:marRight w:val="0"/>
          <w:marTop w:val="0"/>
          <w:marBottom w:val="0"/>
          <w:divBdr>
            <w:top w:val="none" w:sz="0" w:space="0" w:color="auto"/>
            <w:left w:val="none" w:sz="0" w:space="0" w:color="auto"/>
            <w:bottom w:val="none" w:sz="0" w:space="0" w:color="auto"/>
            <w:right w:val="none" w:sz="0" w:space="0" w:color="auto"/>
          </w:divBdr>
        </w:div>
        <w:div w:id="1480880455">
          <w:marLeft w:val="0"/>
          <w:marRight w:val="0"/>
          <w:marTop w:val="0"/>
          <w:marBottom w:val="0"/>
          <w:divBdr>
            <w:top w:val="none" w:sz="0" w:space="0" w:color="auto"/>
            <w:left w:val="none" w:sz="0" w:space="0" w:color="auto"/>
            <w:bottom w:val="none" w:sz="0" w:space="0" w:color="auto"/>
            <w:right w:val="none" w:sz="0" w:space="0" w:color="auto"/>
          </w:divBdr>
        </w:div>
        <w:div w:id="1225943580">
          <w:marLeft w:val="0"/>
          <w:marRight w:val="0"/>
          <w:marTop w:val="0"/>
          <w:marBottom w:val="0"/>
          <w:divBdr>
            <w:top w:val="none" w:sz="0" w:space="0" w:color="auto"/>
            <w:left w:val="none" w:sz="0" w:space="0" w:color="auto"/>
            <w:bottom w:val="none" w:sz="0" w:space="0" w:color="auto"/>
            <w:right w:val="none" w:sz="0" w:space="0" w:color="auto"/>
          </w:divBdr>
        </w:div>
        <w:div w:id="1819225196">
          <w:marLeft w:val="0"/>
          <w:marRight w:val="0"/>
          <w:marTop w:val="0"/>
          <w:marBottom w:val="0"/>
          <w:divBdr>
            <w:top w:val="none" w:sz="0" w:space="0" w:color="auto"/>
            <w:left w:val="none" w:sz="0" w:space="0" w:color="auto"/>
            <w:bottom w:val="none" w:sz="0" w:space="0" w:color="auto"/>
            <w:right w:val="none" w:sz="0" w:space="0" w:color="auto"/>
          </w:divBdr>
        </w:div>
        <w:div w:id="1306738050">
          <w:marLeft w:val="0"/>
          <w:marRight w:val="0"/>
          <w:marTop w:val="0"/>
          <w:marBottom w:val="0"/>
          <w:divBdr>
            <w:top w:val="none" w:sz="0" w:space="0" w:color="auto"/>
            <w:left w:val="none" w:sz="0" w:space="0" w:color="auto"/>
            <w:bottom w:val="none" w:sz="0" w:space="0" w:color="auto"/>
            <w:right w:val="none" w:sz="0" w:space="0" w:color="auto"/>
          </w:divBdr>
        </w:div>
        <w:div w:id="843863200">
          <w:marLeft w:val="0"/>
          <w:marRight w:val="0"/>
          <w:marTop w:val="0"/>
          <w:marBottom w:val="0"/>
          <w:divBdr>
            <w:top w:val="none" w:sz="0" w:space="0" w:color="auto"/>
            <w:left w:val="none" w:sz="0" w:space="0" w:color="auto"/>
            <w:bottom w:val="none" w:sz="0" w:space="0" w:color="auto"/>
            <w:right w:val="none" w:sz="0" w:space="0" w:color="auto"/>
          </w:divBdr>
        </w:div>
      </w:divsChild>
    </w:div>
    <w:div w:id="1464074558">
      <w:bodyDiv w:val="1"/>
      <w:marLeft w:val="0"/>
      <w:marRight w:val="0"/>
      <w:marTop w:val="0"/>
      <w:marBottom w:val="0"/>
      <w:divBdr>
        <w:top w:val="none" w:sz="0" w:space="0" w:color="auto"/>
        <w:left w:val="none" w:sz="0" w:space="0" w:color="auto"/>
        <w:bottom w:val="none" w:sz="0" w:space="0" w:color="auto"/>
        <w:right w:val="none" w:sz="0" w:space="0" w:color="auto"/>
      </w:divBdr>
    </w:div>
    <w:div w:id="1544556814">
      <w:bodyDiv w:val="1"/>
      <w:marLeft w:val="0"/>
      <w:marRight w:val="0"/>
      <w:marTop w:val="0"/>
      <w:marBottom w:val="0"/>
      <w:divBdr>
        <w:top w:val="none" w:sz="0" w:space="0" w:color="auto"/>
        <w:left w:val="none" w:sz="0" w:space="0" w:color="auto"/>
        <w:bottom w:val="none" w:sz="0" w:space="0" w:color="auto"/>
        <w:right w:val="none" w:sz="0" w:space="0" w:color="auto"/>
      </w:divBdr>
    </w:div>
    <w:div w:id="1616280655">
      <w:bodyDiv w:val="1"/>
      <w:marLeft w:val="0"/>
      <w:marRight w:val="0"/>
      <w:marTop w:val="0"/>
      <w:marBottom w:val="0"/>
      <w:divBdr>
        <w:top w:val="none" w:sz="0" w:space="0" w:color="auto"/>
        <w:left w:val="none" w:sz="0" w:space="0" w:color="auto"/>
        <w:bottom w:val="none" w:sz="0" w:space="0" w:color="auto"/>
        <w:right w:val="none" w:sz="0" w:space="0" w:color="auto"/>
      </w:divBdr>
    </w:div>
    <w:div w:id="1675065337">
      <w:bodyDiv w:val="1"/>
      <w:marLeft w:val="0"/>
      <w:marRight w:val="0"/>
      <w:marTop w:val="0"/>
      <w:marBottom w:val="0"/>
      <w:divBdr>
        <w:top w:val="none" w:sz="0" w:space="0" w:color="auto"/>
        <w:left w:val="none" w:sz="0" w:space="0" w:color="auto"/>
        <w:bottom w:val="none" w:sz="0" w:space="0" w:color="auto"/>
        <w:right w:val="none" w:sz="0" w:space="0" w:color="auto"/>
      </w:divBdr>
    </w:div>
    <w:div w:id="1723476041">
      <w:bodyDiv w:val="1"/>
      <w:marLeft w:val="0"/>
      <w:marRight w:val="0"/>
      <w:marTop w:val="0"/>
      <w:marBottom w:val="0"/>
      <w:divBdr>
        <w:top w:val="none" w:sz="0" w:space="0" w:color="auto"/>
        <w:left w:val="none" w:sz="0" w:space="0" w:color="auto"/>
        <w:bottom w:val="none" w:sz="0" w:space="0" w:color="auto"/>
        <w:right w:val="none" w:sz="0" w:space="0" w:color="auto"/>
      </w:divBdr>
    </w:div>
    <w:div w:id="2031640747">
      <w:bodyDiv w:val="1"/>
      <w:marLeft w:val="0"/>
      <w:marRight w:val="0"/>
      <w:marTop w:val="0"/>
      <w:marBottom w:val="0"/>
      <w:divBdr>
        <w:top w:val="none" w:sz="0" w:space="0" w:color="auto"/>
        <w:left w:val="none" w:sz="0" w:space="0" w:color="auto"/>
        <w:bottom w:val="none" w:sz="0" w:space="0" w:color="auto"/>
        <w:right w:val="none" w:sz="0" w:space="0" w:color="auto"/>
      </w:divBdr>
    </w:div>
    <w:div w:id="2043942785">
      <w:bodyDiv w:val="1"/>
      <w:marLeft w:val="0"/>
      <w:marRight w:val="0"/>
      <w:marTop w:val="0"/>
      <w:marBottom w:val="0"/>
      <w:divBdr>
        <w:top w:val="none" w:sz="0" w:space="0" w:color="auto"/>
        <w:left w:val="none" w:sz="0" w:space="0" w:color="auto"/>
        <w:bottom w:val="none" w:sz="0" w:space="0" w:color="auto"/>
        <w:right w:val="none" w:sz="0" w:space="0" w:color="auto"/>
      </w:divBdr>
    </w:div>
    <w:div w:id="2092044730">
      <w:bodyDiv w:val="1"/>
      <w:marLeft w:val="0"/>
      <w:marRight w:val="0"/>
      <w:marTop w:val="0"/>
      <w:marBottom w:val="0"/>
      <w:divBdr>
        <w:top w:val="none" w:sz="0" w:space="0" w:color="auto"/>
        <w:left w:val="none" w:sz="0" w:space="0" w:color="auto"/>
        <w:bottom w:val="none" w:sz="0" w:space="0" w:color="auto"/>
        <w:right w:val="none" w:sz="0" w:space="0" w:color="auto"/>
      </w:divBdr>
    </w:div>
    <w:div w:id="2146194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footer" Target="footer1.xml"/><Relationship Id="rId26" Type="http://schemas.openxmlformats.org/officeDocument/2006/relationships/chart" Target="charts/chart6.xml"/><Relationship Id="rId3" Type="http://schemas.openxmlformats.org/officeDocument/2006/relationships/styles" Target="styles.xml"/><Relationship Id="rId21" Type="http://schemas.openxmlformats.org/officeDocument/2006/relationships/image" Target="media/image10.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chart" Target="charts/chart1.xml"/><Relationship Id="rId25" Type="http://schemas.openxmlformats.org/officeDocument/2006/relationships/chart" Target="charts/chart5.xml"/><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chart" Target="charts/chart2.xml"/><Relationship Id="rId29" Type="http://schemas.openxmlformats.org/officeDocument/2006/relationships/chart" Target="charts/chart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chart" Target="charts/chart4.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image" Target="media/image11.png"/><Relationship Id="rId28" Type="http://schemas.openxmlformats.org/officeDocument/2006/relationships/image" Target="media/image12.png"/><Relationship Id="rId10" Type="http://schemas.openxmlformats.org/officeDocument/2006/relationships/image" Target="media/image2.jpeg"/><Relationship Id="rId19" Type="http://schemas.openxmlformats.org/officeDocument/2006/relationships/image" Target="media/image9.emf"/><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http://link-exp-web3/cristalnet_acces_anonyme_exp/gulper/images/logo_CHF.png" TargetMode="External"/><Relationship Id="rId14" Type="http://schemas.openxmlformats.org/officeDocument/2006/relationships/image" Target="media/image6.emf"/><Relationship Id="rId22" Type="http://schemas.openxmlformats.org/officeDocument/2006/relationships/chart" Target="charts/chart3.xml"/><Relationship Id="rId27" Type="http://schemas.openxmlformats.org/officeDocument/2006/relationships/chart" Target="charts/chart7.xml"/><Relationship Id="rId30" Type="http://schemas.openxmlformats.org/officeDocument/2006/relationships/footer" Target="footer2.xml"/></Relationships>
</file>

<file path=word/charts/_rels/chart1.xml.rels><?xml version="1.0" encoding="UTF-8" standalone="yes"?>
<Relationships xmlns="http://schemas.openxmlformats.org/package/2006/relationships"><Relationship Id="rId1" Type="http://schemas.openxmlformats.org/officeDocument/2006/relationships/oleObject" Target="../embeddings/oleObject1.bin"/></Relationships>
</file>

<file path=word/charts/_rels/chart2.xml.rels><?xml version="1.0" encoding="UTF-8" standalone="yes"?>
<Relationships xmlns="http://schemas.openxmlformats.org/package/2006/relationships"><Relationship Id="rId1" Type="http://schemas.openxmlformats.org/officeDocument/2006/relationships/oleObject" Target="../embeddings/oleObject2.bin"/></Relationships>
</file>

<file path=word/charts/_rels/chart3.xml.rels><?xml version="1.0" encoding="UTF-8" standalone="yes"?>
<Relationships xmlns="http://schemas.openxmlformats.org/package/2006/relationships"><Relationship Id="rId1" Type="http://schemas.openxmlformats.org/officeDocument/2006/relationships/oleObject" Target="../embeddings/oleObject3.bin"/></Relationships>
</file>

<file path=word/charts/_rels/chart4.xml.rels><?xml version="1.0" encoding="UTF-8" standalone="yes"?>
<Relationships xmlns="http://schemas.openxmlformats.org/package/2006/relationships"><Relationship Id="rId1" Type="http://schemas.openxmlformats.org/officeDocument/2006/relationships/oleObject" Target="../embeddings/oleObject4.bin"/></Relationships>
</file>

<file path=word/charts/_rels/chart5.xml.rels><?xml version="1.0" encoding="UTF-8" standalone="yes"?>
<Relationships xmlns="http://schemas.openxmlformats.org/package/2006/relationships"><Relationship Id="rId3" Type="http://schemas.openxmlformats.org/officeDocument/2006/relationships/oleObject" Target="../embeddings/oleObject5.bin"/><Relationship Id="rId2" Type="http://schemas.microsoft.com/office/2011/relationships/chartColorStyle" Target="colors1.xml"/><Relationship Id="rId1" Type="http://schemas.microsoft.com/office/2011/relationships/chartStyle" Target="style1.xml"/></Relationships>
</file>

<file path=word/charts/_rels/chart6.xml.rels><?xml version="1.0" encoding="UTF-8" standalone="yes"?>
<Relationships xmlns="http://schemas.openxmlformats.org/package/2006/relationships"><Relationship Id="rId1" Type="http://schemas.openxmlformats.org/officeDocument/2006/relationships/oleObject" Target="../embeddings/oleObject6.bin"/></Relationships>
</file>

<file path=word/charts/_rels/chart7.xml.rels><?xml version="1.0" encoding="UTF-8" standalone="yes"?>
<Relationships xmlns="http://schemas.openxmlformats.org/package/2006/relationships"><Relationship Id="rId1" Type="http://schemas.openxmlformats.org/officeDocument/2006/relationships/oleObject" Target="../embeddings/oleObject7.bin"/></Relationships>
</file>

<file path=word/charts/_rels/chart8.xml.rels><?xml version="1.0" encoding="UTF-8" standalone="yes"?>
<Relationships xmlns="http://schemas.openxmlformats.org/package/2006/relationships"><Relationship Id="rId3" Type="http://schemas.openxmlformats.org/officeDocument/2006/relationships/oleObject" Target="../embeddings/oleObject8.bin"/><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b="0" i="0" u="none" strike="noStrike" baseline="0">
                <a:solidFill>
                  <a:srgbClr val="333333"/>
                </a:solidFill>
                <a:latin typeface="Calibri"/>
                <a:ea typeface="Calibri"/>
                <a:cs typeface="Calibri"/>
              </a:defRPr>
            </a:pPr>
            <a:r>
              <a:rPr lang="fr-FR"/>
              <a:t>Tranches d'âge</a:t>
            </a:r>
          </a:p>
        </c:rich>
      </c:tx>
      <c:layout>
        <c:manualLayout>
          <c:xMode val="edge"/>
          <c:yMode val="edge"/>
          <c:x val="0.36667869641294842"/>
          <c:y val="4.1380953660655896E-2"/>
        </c:manualLayout>
      </c:layout>
      <c:overlay val="0"/>
      <c:spPr>
        <a:noFill/>
        <a:ln w="25400">
          <a:noFill/>
        </a:ln>
      </c:spPr>
    </c:title>
    <c:autoTitleDeleted val="0"/>
    <c:plotArea>
      <c:layout>
        <c:manualLayout>
          <c:layoutTarget val="inner"/>
          <c:xMode val="edge"/>
          <c:yMode val="edge"/>
          <c:x val="7.916924714622732E-2"/>
          <c:y val="0.28621707693923482"/>
          <c:w val="0.8875289285340221"/>
          <c:h val="0.59657294349985091"/>
        </c:manualLayout>
      </c:layout>
      <c:barChart>
        <c:barDir val="col"/>
        <c:grouping val="clustered"/>
        <c:varyColors val="0"/>
        <c:ser>
          <c:idx val="0"/>
          <c:order val="0"/>
          <c:spPr>
            <a:solidFill>
              <a:srgbClr val="5B9BD5"/>
            </a:solidFill>
            <a:ln w="25400">
              <a:noFill/>
            </a:ln>
          </c:spPr>
          <c:invertIfNegative val="0"/>
          <c:cat>
            <c:strRef>
              <c:f>'[recueil pour les PASS 2025.xls]PROFIL'!$A$27:$A$34</c:f>
              <c:strCache>
                <c:ptCount val="8"/>
                <c:pt idx="0">
                  <c:v>0 / 6</c:v>
                </c:pt>
                <c:pt idx="1">
                  <c:v> 7 / 17</c:v>
                </c:pt>
                <c:pt idx="2">
                  <c:v>18/25</c:v>
                </c:pt>
                <c:pt idx="3">
                  <c:v>26/35</c:v>
                </c:pt>
                <c:pt idx="4">
                  <c:v>36/45</c:v>
                </c:pt>
                <c:pt idx="5">
                  <c:v> 46/55</c:v>
                </c:pt>
                <c:pt idx="6">
                  <c:v>56/65</c:v>
                </c:pt>
                <c:pt idx="7">
                  <c:v>66 et +</c:v>
                </c:pt>
              </c:strCache>
            </c:strRef>
          </c:cat>
          <c:val>
            <c:numRef>
              <c:f>'[recueil pour les PASS 2025.xls]PROFIL'!$B$27:$B$34</c:f>
              <c:numCache>
                <c:formatCode>General</c:formatCode>
                <c:ptCount val="8"/>
                <c:pt idx="0">
                  <c:v>11</c:v>
                </c:pt>
                <c:pt idx="1">
                  <c:v>8</c:v>
                </c:pt>
                <c:pt idx="2">
                  <c:v>22</c:v>
                </c:pt>
                <c:pt idx="3">
                  <c:v>14</c:v>
                </c:pt>
                <c:pt idx="4">
                  <c:v>28</c:v>
                </c:pt>
                <c:pt idx="5">
                  <c:v>19</c:v>
                </c:pt>
                <c:pt idx="6">
                  <c:v>22</c:v>
                </c:pt>
                <c:pt idx="7">
                  <c:v>18</c:v>
                </c:pt>
              </c:numCache>
            </c:numRef>
          </c:val>
          <c:extLst>
            <c:ext xmlns:c16="http://schemas.microsoft.com/office/drawing/2014/chart" uri="{C3380CC4-5D6E-409C-BE32-E72D297353CC}">
              <c16:uniqueId val="{00000000-6EFB-4714-A4B4-B03CBF9E3819}"/>
            </c:ext>
          </c:extLst>
        </c:ser>
        <c:dLbls>
          <c:showLegendKey val="0"/>
          <c:showVal val="0"/>
          <c:showCatName val="0"/>
          <c:showSerName val="0"/>
          <c:showPercent val="0"/>
          <c:showBubbleSize val="0"/>
        </c:dLbls>
        <c:gapWidth val="219"/>
        <c:overlap val="-27"/>
        <c:axId val="305394864"/>
        <c:axId val="1"/>
      </c:barChart>
      <c:catAx>
        <c:axId val="305394864"/>
        <c:scaling>
          <c:orientation val="minMax"/>
        </c:scaling>
        <c:delete val="0"/>
        <c:axPos val="b"/>
        <c:numFmt formatCode="General" sourceLinked="1"/>
        <c:majorTickMark val="none"/>
        <c:minorTickMark val="none"/>
        <c:tickLblPos val="nextTo"/>
        <c:spPr>
          <a:ln w="3175">
            <a:solidFill>
              <a:srgbClr val="C0C0C0"/>
            </a:solidFill>
            <a:prstDash val="solid"/>
          </a:ln>
        </c:spPr>
        <c:txPr>
          <a:bodyPr rot="0" vert="horz"/>
          <a:lstStyle/>
          <a:p>
            <a:pPr>
              <a:defRPr sz="900" b="0" i="0" u="none" strike="noStrike" baseline="0">
                <a:solidFill>
                  <a:srgbClr val="333333"/>
                </a:solidFill>
                <a:latin typeface="Calibri"/>
                <a:ea typeface="Calibri"/>
                <a:cs typeface="Calibri"/>
              </a:defRPr>
            </a:pPr>
            <a:endParaRPr lang="fr-FR"/>
          </a:p>
        </c:txPr>
        <c:crossAx val="1"/>
        <c:crossesAt val="0"/>
        <c:auto val="1"/>
        <c:lblAlgn val="ctr"/>
        <c:lblOffset val="100"/>
        <c:tickLblSkip val="1"/>
        <c:tickMarkSkip val="1"/>
        <c:noMultiLvlLbl val="0"/>
      </c:catAx>
      <c:valAx>
        <c:axId val="1"/>
        <c:scaling>
          <c:orientation val="minMax"/>
        </c:scaling>
        <c:delete val="0"/>
        <c:axPos val="l"/>
        <c:majorGridlines>
          <c:spPr>
            <a:ln w="3175">
              <a:solidFill>
                <a:srgbClr val="C0C0C0"/>
              </a:solidFill>
              <a:prstDash val="solid"/>
            </a:ln>
          </c:spPr>
        </c:majorGridlines>
        <c:numFmt formatCode="General" sourceLinked="1"/>
        <c:majorTickMark val="none"/>
        <c:minorTickMark val="none"/>
        <c:tickLblPos val="nextTo"/>
        <c:spPr>
          <a:ln w="6350">
            <a:noFill/>
          </a:ln>
        </c:spPr>
        <c:txPr>
          <a:bodyPr rot="0" vert="horz"/>
          <a:lstStyle/>
          <a:p>
            <a:pPr>
              <a:defRPr sz="900" b="0" i="0" u="none" strike="noStrike" baseline="0">
                <a:solidFill>
                  <a:srgbClr val="333333"/>
                </a:solidFill>
                <a:latin typeface="Calibri"/>
                <a:ea typeface="Calibri"/>
                <a:cs typeface="Calibri"/>
              </a:defRPr>
            </a:pPr>
            <a:endParaRPr lang="fr-FR"/>
          </a:p>
        </c:txPr>
        <c:crossAx val="305394864"/>
        <c:crossesAt val="1"/>
        <c:crossBetween val="between"/>
      </c:valAx>
      <c:spPr>
        <a:noFill/>
        <a:ln w="25400">
          <a:noFill/>
        </a:ln>
      </c:spPr>
    </c:plotArea>
    <c:plotVisOnly val="1"/>
    <c:dispBlanksAs val="gap"/>
    <c:showDLblsOverMax val="0"/>
  </c:chart>
  <c:spPr>
    <a:solidFill>
      <a:srgbClr val="FFFFFF"/>
    </a:solidFill>
    <a:ln w="3175">
      <a:solidFill>
        <a:srgbClr val="C0C0C0"/>
      </a:solidFill>
      <a:prstDash val="solid"/>
    </a:ln>
  </c:spPr>
  <c:txPr>
    <a:bodyPr/>
    <a:lstStyle/>
    <a:p>
      <a:pPr>
        <a:defRPr sz="1000" b="0" i="0" u="none" strike="noStrike" baseline="0">
          <a:solidFill>
            <a:srgbClr val="000000"/>
          </a:solidFill>
          <a:latin typeface="Arial"/>
          <a:ea typeface="Arial"/>
          <a:cs typeface="Arial"/>
        </a:defRPr>
      </a:pPr>
      <a:endParaRPr lang="fr-F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b="0" i="0" u="none" strike="noStrike" baseline="0">
                <a:solidFill>
                  <a:srgbClr val="333333"/>
                </a:solidFill>
                <a:latin typeface="Calibri"/>
                <a:ea typeface="Calibri"/>
                <a:cs typeface="Calibri"/>
              </a:defRPr>
            </a:pPr>
            <a:r>
              <a:rPr lang="fr-FR"/>
              <a:t>Personne Orientée par</a:t>
            </a:r>
          </a:p>
        </c:rich>
      </c:tx>
      <c:layout>
        <c:manualLayout>
          <c:xMode val="edge"/>
          <c:yMode val="edge"/>
          <c:x val="0.30209317585301837"/>
          <c:y val="2.0443582832078536E-2"/>
        </c:manualLayout>
      </c:layout>
      <c:overlay val="0"/>
      <c:spPr>
        <a:noFill/>
        <a:ln w="25400">
          <a:noFill/>
        </a:ln>
      </c:spPr>
    </c:title>
    <c:autoTitleDeleted val="0"/>
    <c:plotArea>
      <c:layout>
        <c:manualLayout>
          <c:layoutTarget val="inner"/>
          <c:xMode val="edge"/>
          <c:yMode val="edge"/>
          <c:x val="0.47918228535874435"/>
          <c:y val="0.14480883152528523"/>
          <c:w val="0.48126568659943453"/>
          <c:h val="0.79730039004509989"/>
        </c:manualLayout>
      </c:layout>
      <c:barChart>
        <c:barDir val="bar"/>
        <c:grouping val="clustered"/>
        <c:varyColors val="0"/>
        <c:ser>
          <c:idx val="0"/>
          <c:order val="0"/>
          <c:spPr>
            <a:solidFill>
              <a:srgbClr val="5B9BD5"/>
            </a:solidFill>
            <a:ln w="25400">
              <a:noFill/>
            </a:ln>
          </c:spPr>
          <c:invertIfNegative val="0"/>
          <c:cat>
            <c:strRef>
              <c:f>'[recueil pour les PASS 2025.xls]PROFIL'!$A$64:$A$83</c:f>
              <c:strCache>
                <c:ptCount val="20"/>
                <c:pt idx="0">
                  <c:v>Intiative de la personne </c:v>
                </c:pt>
                <c:pt idx="1">
                  <c:v>Entourage</c:v>
                </c:pt>
                <c:pt idx="2">
                  <c:v>Etablissement de Santé de la PASS</c:v>
                </c:pt>
                <c:pt idx="3">
                  <c:v>Autres établissement de Santé</c:v>
                </c:pt>
                <c:pt idx="4">
                  <c:v>EMPP</c:v>
                </c:pt>
                <c:pt idx="5">
                  <c:v>Professionnels de santé libéraux</c:v>
                </c:pt>
                <c:pt idx="6">
                  <c:v>Dispositif d'Appui à la coordination ( DAC)</c:v>
                </c:pt>
                <c:pt idx="7">
                  <c:v>Préfecture </c:v>
                </c:pt>
                <c:pt idx="8">
                  <c:v>Services de la ville </c:v>
                </c:pt>
                <c:pt idx="9">
                  <c:v>Services du Conseil Départemental</c:v>
                </c:pt>
                <c:pt idx="10">
                  <c:v>mission locale</c:v>
                </c:pt>
                <c:pt idx="11">
                  <c:v>Structures d'hébergement</c:v>
                </c:pt>
                <c:pt idx="12">
                  <c:v>Structures associatives et caritatives sans hébergement</c:v>
                </c:pt>
                <c:pt idx="13">
                  <c:v>Maraudes /accueil de jour</c:v>
                </c:pt>
                <c:pt idx="14">
                  <c:v>Organismes d'assurance maladie</c:v>
                </c:pt>
                <c:pt idx="15">
                  <c:v>Services Justice/police</c:v>
                </c:pt>
                <c:pt idx="16">
                  <c:v>Mandataire judiciaire</c:v>
                </c:pt>
                <c:pt idx="17">
                  <c:v>Autre PASS</c:v>
                </c:pt>
                <c:pt idx="18">
                  <c:v>Autres partenaires</c:v>
                </c:pt>
                <c:pt idx="19">
                  <c:v>manque de médecins traitants disponibles en ville </c:v>
                </c:pt>
              </c:strCache>
            </c:strRef>
          </c:cat>
          <c:val>
            <c:numRef>
              <c:f>'[recueil pour les PASS 2025.xls]PROFIL'!$B$64:$B$83</c:f>
              <c:numCache>
                <c:formatCode>General</c:formatCode>
                <c:ptCount val="20"/>
                <c:pt idx="0">
                  <c:v>9</c:v>
                </c:pt>
                <c:pt idx="1">
                  <c:v>7</c:v>
                </c:pt>
                <c:pt idx="2">
                  <c:v>57</c:v>
                </c:pt>
                <c:pt idx="3">
                  <c:v>1</c:v>
                </c:pt>
                <c:pt idx="4">
                  <c:v>0</c:v>
                </c:pt>
                <c:pt idx="5">
                  <c:v>3</c:v>
                </c:pt>
                <c:pt idx="6">
                  <c:v>1</c:v>
                </c:pt>
                <c:pt idx="7">
                  <c:v>0</c:v>
                </c:pt>
                <c:pt idx="8">
                  <c:v>5</c:v>
                </c:pt>
                <c:pt idx="9">
                  <c:v>5</c:v>
                </c:pt>
                <c:pt idx="10">
                  <c:v>1</c:v>
                </c:pt>
                <c:pt idx="11">
                  <c:v>29</c:v>
                </c:pt>
                <c:pt idx="12">
                  <c:v>21</c:v>
                </c:pt>
                <c:pt idx="13">
                  <c:v>0</c:v>
                </c:pt>
                <c:pt idx="14">
                  <c:v>0</c:v>
                </c:pt>
                <c:pt idx="15">
                  <c:v>1</c:v>
                </c:pt>
                <c:pt idx="16">
                  <c:v>0</c:v>
                </c:pt>
                <c:pt idx="17">
                  <c:v>1</c:v>
                </c:pt>
                <c:pt idx="18">
                  <c:v>0</c:v>
                </c:pt>
                <c:pt idx="19">
                  <c:v>2</c:v>
                </c:pt>
              </c:numCache>
            </c:numRef>
          </c:val>
          <c:extLst>
            <c:ext xmlns:c16="http://schemas.microsoft.com/office/drawing/2014/chart" uri="{C3380CC4-5D6E-409C-BE32-E72D297353CC}">
              <c16:uniqueId val="{00000000-61F5-4B02-9F3A-D2D46A6F72F4}"/>
            </c:ext>
          </c:extLst>
        </c:ser>
        <c:dLbls>
          <c:showLegendKey val="0"/>
          <c:showVal val="0"/>
          <c:showCatName val="0"/>
          <c:showSerName val="0"/>
          <c:showPercent val="0"/>
          <c:showBubbleSize val="0"/>
        </c:dLbls>
        <c:gapWidth val="182"/>
        <c:axId val="305409840"/>
        <c:axId val="1"/>
      </c:barChart>
      <c:catAx>
        <c:axId val="305409840"/>
        <c:scaling>
          <c:orientation val="minMax"/>
        </c:scaling>
        <c:delete val="0"/>
        <c:axPos val="l"/>
        <c:numFmt formatCode="General" sourceLinked="1"/>
        <c:majorTickMark val="none"/>
        <c:minorTickMark val="none"/>
        <c:tickLblPos val="nextTo"/>
        <c:spPr>
          <a:ln w="3175">
            <a:solidFill>
              <a:srgbClr val="C0C0C0"/>
            </a:solidFill>
            <a:prstDash val="solid"/>
          </a:ln>
        </c:spPr>
        <c:txPr>
          <a:bodyPr rot="0" vert="horz"/>
          <a:lstStyle/>
          <a:p>
            <a:pPr>
              <a:defRPr sz="900" b="0" i="0" u="none" strike="noStrike" baseline="0">
                <a:solidFill>
                  <a:srgbClr val="333333"/>
                </a:solidFill>
                <a:latin typeface="Calibri"/>
                <a:ea typeface="Calibri"/>
                <a:cs typeface="Calibri"/>
              </a:defRPr>
            </a:pPr>
            <a:endParaRPr lang="fr-FR"/>
          </a:p>
        </c:txPr>
        <c:crossAx val="1"/>
        <c:crossesAt val="0"/>
        <c:auto val="1"/>
        <c:lblAlgn val="ctr"/>
        <c:lblOffset val="100"/>
        <c:tickLblSkip val="2"/>
        <c:tickMarkSkip val="1"/>
        <c:noMultiLvlLbl val="0"/>
      </c:catAx>
      <c:valAx>
        <c:axId val="1"/>
        <c:scaling>
          <c:orientation val="minMax"/>
        </c:scaling>
        <c:delete val="0"/>
        <c:axPos val="b"/>
        <c:majorGridlines>
          <c:spPr>
            <a:ln w="3175">
              <a:solidFill>
                <a:srgbClr val="C0C0C0"/>
              </a:solidFill>
              <a:prstDash val="solid"/>
            </a:ln>
          </c:spPr>
        </c:majorGridlines>
        <c:numFmt formatCode="General" sourceLinked="1"/>
        <c:majorTickMark val="none"/>
        <c:minorTickMark val="none"/>
        <c:tickLblPos val="nextTo"/>
        <c:spPr>
          <a:ln w="6350">
            <a:noFill/>
          </a:ln>
        </c:spPr>
        <c:txPr>
          <a:bodyPr rot="0" vert="horz"/>
          <a:lstStyle/>
          <a:p>
            <a:pPr>
              <a:defRPr sz="900" b="0" i="0" u="none" strike="noStrike" baseline="0">
                <a:solidFill>
                  <a:srgbClr val="333333"/>
                </a:solidFill>
                <a:latin typeface="Calibri"/>
                <a:ea typeface="Calibri"/>
                <a:cs typeface="Calibri"/>
              </a:defRPr>
            </a:pPr>
            <a:endParaRPr lang="fr-FR"/>
          </a:p>
        </c:txPr>
        <c:crossAx val="305409840"/>
        <c:crossesAt val="1"/>
        <c:crossBetween val="between"/>
      </c:valAx>
      <c:spPr>
        <a:noFill/>
        <a:ln w="25400">
          <a:noFill/>
        </a:ln>
      </c:spPr>
    </c:plotArea>
    <c:plotVisOnly val="1"/>
    <c:dispBlanksAs val="gap"/>
    <c:showDLblsOverMax val="0"/>
  </c:chart>
  <c:spPr>
    <a:solidFill>
      <a:srgbClr val="FFFFFF"/>
    </a:solidFill>
    <a:ln w="3175">
      <a:solidFill>
        <a:srgbClr val="C0C0C0"/>
      </a:solidFill>
      <a:prstDash val="solid"/>
    </a:ln>
  </c:spPr>
  <c:txPr>
    <a:bodyPr/>
    <a:lstStyle/>
    <a:p>
      <a:pPr>
        <a:defRPr sz="1000" b="0" i="0" u="none" strike="noStrike" baseline="0">
          <a:solidFill>
            <a:srgbClr val="000000"/>
          </a:solidFill>
          <a:latin typeface="Arial"/>
          <a:ea typeface="Arial"/>
          <a:cs typeface="Arial"/>
        </a:defRPr>
      </a:pPr>
      <a:endParaRPr lang="fr-F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b="0" i="0" u="none" strike="noStrike" baseline="0">
                <a:solidFill>
                  <a:srgbClr val="333333"/>
                </a:solidFill>
                <a:latin typeface="Calibri"/>
                <a:ea typeface="Calibri"/>
                <a:cs typeface="Calibri"/>
              </a:defRPr>
            </a:pPr>
            <a:r>
              <a:rPr lang="fr-FR"/>
              <a:t>Hébergement</a:t>
            </a:r>
          </a:p>
        </c:rich>
      </c:tx>
      <c:layout>
        <c:manualLayout>
          <c:xMode val="edge"/>
          <c:yMode val="edge"/>
          <c:x val="0.3890066587976313"/>
          <c:y val="3.7856214345446566E-2"/>
        </c:manualLayout>
      </c:layout>
      <c:overlay val="0"/>
      <c:spPr>
        <a:noFill/>
        <a:ln w="25400">
          <a:noFill/>
        </a:ln>
      </c:spPr>
    </c:title>
    <c:autoTitleDeleted val="0"/>
    <c:plotArea>
      <c:layout>
        <c:manualLayout>
          <c:layoutTarget val="inner"/>
          <c:xMode val="edge"/>
          <c:yMode val="edge"/>
          <c:x val="7.2108566830188972E-2"/>
          <c:y val="0.27130255161897215"/>
          <c:w val="0.89756189764945749"/>
          <c:h val="0.38487106159900702"/>
        </c:manualLayout>
      </c:layout>
      <c:barChart>
        <c:barDir val="col"/>
        <c:grouping val="clustered"/>
        <c:varyColors val="0"/>
        <c:ser>
          <c:idx val="0"/>
          <c:order val="0"/>
          <c:spPr>
            <a:solidFill>
              <a:srgbClr val="5B9BD5"/>
            </a:solidFill>
            <a:ln w="25400">
              <a:noFill/>
            </a:ln>
          </c:spPr>
          <c:invertIfNegative val="0"/>
          <c:cat>
            <c:strRef>
              <c:f>'[recueil pour les PASS 2025.xls]PROFIL'!$B$95:$B$102</c:f>
              <c:strCache>
                <c:ptCount val="8"/>
                <c:pt idx="0">
                  <c:v>Fixe /stable</c:v>
                </c:pt>
                <c:pt idx="1">
                  <c:v>Mobile / Caravane</c:v>
                </c:pt>
                <c:pt idx="2">
                  <c:v>Famille, Ami</c:v>
                </c:pt>
                <c:pt idx="3">
                  <c:v>Foyer</c:v>
                </c:pt>
                <c:pt idx="4">
                  <c:v>Hôtel, urgence, 115</c:v>
                </c:pt>
                <c:pt idx="5">
                  <c:v>Sans Hébergement, rue</c:v>
                </c:pt>
                <c:pt idx="6">
                  <c:v>Bidonville, squat</c:v>
                </c:pt>
                <c:pt idx="7">
                  <c:v>Autre </c:v>
                </c:pt>
              </c:strCache>
            </c:strRef>
          </c:cat>
          <c:val>
            <c:numRef>
              <c:f>'[recueil pour les PASS 2025.xls]PROFIL'!$C$95:$C$102</c:f>
              <c:numCache>
                <c:formatCode>General</c:formatCode>
                <c:ptCount val="8"/>
                <c:pt idx="0">
                  <c:v>56</c:v>
                </c:pt>
                <c:pt idx="1">
                  <c:v>15</c:v>
                </c:pt>
                <c:pt idx="2">
                  <c:v>15</c:v>
                </c:pt>
                <c:pt idx="3">
                  <c:v>32</c:v>
                </c:pt>
                <c:pt idx="4">
                  <c:v>6</c:v>
                </c:pt>
                <c:pt idx="5">
                  <c:v>12</c:v>
                </c:pt>
                <c:pt idx="6">
                  <c:v>6</c:v>
                </c:pt>
                <c:pt idx="7">
                  <c:v>0</c:v>
                </c:pt>
              </c:numCache>
            </c:numRef>
          </c:val>
          <c:extLst>
            <c:ext xmlns:c16="http://schemas.microsoft.com/office/drawing/2014/chart" uri="{C3380CC4-5D6E-409C-BE32-E72D297353CC}">
              <c16:uniqueId val="{00000000-F850-40F5-8AF4-018D8459E56F}"/>
            </c:ext>
          </c:extLst>
        </c:ser>
        <c:dLbls>
          <c:showLegendKey val="0"/>
          <c:showVal val="0"/>
          <c:showCatName val="0"/>
          <c:showSerName val="0"/>
          <c:showPercent val="0"/>
          <c:showBubbleSize val="0"/>
        </c:dLbls>
        <c:gapWidth val="219"/>
        <c:overlap val="-27"/>
        <c:axId val="305389456"/>
        <c:axId val="1"/>
      </c:barChart>
      <c:catAx>
        <c:axId val="305389456"/>
        <c:scaling>
          <c:orientation val="minMax"/>
        </c:scaling>
        <c:delete val="0"/>
        <c:axPos val="b"/>
        <c:numFmt formatCode="General" sourceLinked="1"/>
        <c:majorTickMark val="none"/>
        <c:minorTickMark val="none"/>
        <c:tickLblPos val="nextTo"/>
        <c:spPr>
          <a:ln w="3175">
            <a:solidFill>
              <a:srgbClr val="C0C0C0"/>
            </a:solidFill>
            <a:prstDash val="solid"/>
          </a:ln>
        </c:spPr>
        <c:txPr>
          <a:bodyPr rot="-2700000" vert="horz"/>
          <a:lstStyle/>
          <a:p>
            <a:pPr>
              <a:defRPr sz="900" b="0" i="0" u="none" strike="noStrike" baseline="0">
                <a:solidFill>
                  <a:srgbClr val="333333"/>
                </a:solidFill>
                <a:latin typeface="Calibri"/>
                <a:ea typeface="Calibri"/>
                <a:cs typeface="Calibri"/>
              </a:defRPr>
            </a:pPr>
            <a:endParaRPr lang="fr-FR"/>
          </a:p>
        </c:txPr>
        <c:crossAx val="1"/>
        <c:crossesAt val="0"/>
        <c:auto val="1"/>
        <c:lblAlgn val="ctr"/>
        <c:lblOffset val="100"/>
        <c:tickLblSkip val="1"/>
        <c:tickMarkSkip val="1"/>
        <c:noMultiLvlLbl val="0"/>
      </c:catAx>
      <c:valAx>
        <c:axId val="1"/>
        <c:scaling>
          <c:orientation val="minMax"/>
        </c:scaling>
        <c:delete val="0"/>
        <c:axPos val="l"/>
        <c:majorGridlines>
          <c:spPr>
            <a:ln w="3175">
              <a:solidFill>
                <a:srgbClr val="C0C0C0"/>
              </a:solidFill>
              <a:prstDash val="solid"/>
            </a:ln>
          </c:spPr>
        </c:majorGridlines>
        <c:numFmt formatCode="General" sourceLinked="1"/>
        <c:majorTickMark val="none"/>
        <c:minorTickMark val="none"/>
        <c:tickLblPos val="nextTo"/>
        <c:spPr>
          <a:ln w="6350">
            <a:noFill/>
          </a:ln>
        </c:spPr>
        <c:txPr>
          <a:bodyPr rot="0" vert="horz"/>
          <a:lstStyle/>
          <a:p>
            <a:pPr>
              <a:defRPr sz="900" b="0" i="0" u="none" strike="noStrike" baseline="0">
                <a:solidFill>
                  <a:srgbClr val="333333"/>
                </a:solidFill>
                <a:latin typeface="Calibri"/>
                <a:ea typeface="Calibri"/>
                <a:cs typeface="Calibri"/>
              </a:defRPr>
            </a:pPr>
            <a:endParaRPr lang="fr-FR"/>
          </a:p>
        </c:txPr>
        <c:crossAx val="305389456"/>
        <c:crossesAt val="1"/>
        <c:crossBetween val="between"/>
      </c:valAx>
      <c:spPr>
        <a:noFill/>
        <a:ln w="25400">
          <a:noFill/>
        </a:ln>
      </c:spPr>
    </c:plotArea>
    <c:plotVisOnly val="1"/>
    <c:dispBlanksAs val="gap"/>
    <c:showDLblsOverMax val="0"/>
  </c:chart>
  <c:spPr>
    <a:solidFill>
      <a:srgbClr val="FFFFFF"/>
    </a:solidFill>
    <a:ln w="3175">
      <a:solidFill>
        <a:srgbClr val="C0C0C0"/>
      </a:solidFill>
      <a:prstDash val="solid"/>
    </a:ln>
  </c:spPr>
  <c:txPr>
    <a:bodyPr/>
    <a:lstStyle/>
    <a:p>
      <a:pPr>
        <a:defRPr sz="1000" b="0" i="0" u="none" strike="noStrike" baseline="0">
          <a:solidFill>
            <a:srgbClr val="000000"/>
          </a:solidFill>
          <a:latin typeface="Arial"/>
          <a:ea typeface="Arial"/>
          <a:cs typeface="Arial"/>
        </a:defRPr>
      </a:pPr>
      <a:endParaRPr lang="fr-F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b="1" i="0" u="none" strike="noStrike" baseline="0">
                <a:solidFill>
                  <a:srgbClr val="000000"/>
                </a:solidFill>
                <a:latin typeface="Arial"/>
                <a:ea typeface="Arial"/>
                <a:cs typeface="Arial"/>
              </a:defRPr>
            </a:pPr>
            <a:r>
              <a:rPr lang="fr-FR"/>
              <a:t>Orientation suite à consultation IDE
</a:t>
            </a:r>
          </a:p>
        </c:rich>
      </c:tx>
      <c:layout>
        <c:manualLayout>
          <c:xMode val="edge"/>
          <c:yMode val="edge"/>
          <c:x val="0.28785988667304441"/>
          <c:y val="2.4823494696299058E-2"/>
        </c:manualLayout>
      </c:layout>
      <c:overlay val="0"/>
      <c:spPr>
        <a:noFill/>
        <a:ln w="25400">
          <a:noFill/>
        </a:ln>
      </c:spPr>
    </c:title>
    <c:autoTitleDeleted val="0"/>
    <c:plotArea>
      <c:layout>
        <c:manualLayout>
          <c:layoutTarget val="inner"/>
          <c:xMode val="edge"/>
          <c:yMode val="edge"/>
          <c:x val="0.38337430288174329"/>
          <c:y val="0.11466457821804532"/>
          <c:w val="0.56058182154543457"/>
          <c:h val="0.82744616600344323"/>
        </c:manualLayout>
      </c:layout>
      <c:barChart>
        <c:barDir val="bar"/>
        <c:grouping val="clustered"/>
        <c:varyColors val="0"/>
        <c:ser>
          <c:idx val="0"/>
          <c:order val="0"/>
          <c:spPr>
            <a:solidFill>
              <a:srgbClr val="9999FF"/>
            </a:solidFill>
            <a:ln w="12700">
              <a:solidFill>
                <a:srgbClr val="000000"/>
              </a:solidFill>
              <a:prstDash val="solid"/>
            </a:ln>
          </c:spPr>
          <c:invertIfNegative val="0"/>
          <c:dLbls>
            <c:numFmt formatCode="General" sourceLinked="0"/>
            <c:spPr>
              <a:noFill/>
              <a:ln w="25400">
                <a:noFill/>
              </a:ln>
            </c:spPr>
            <c:txPr>
              <a:bodyPr wrap="square" lIns="38100" tIns="19050" rIns="38100" bIns="19050" anchor="ctr">
                <a:spAutoFit/>
              </a:bodyPr>
              <a:lstStyle/>
              <a:p>
                <a:pPr>
                  <a:defRPr sz="800" b="0" i="0" u="none" strike="noStrike" baseline="0">
                    <a:solidFill>
                      <a:srgbClr val="000000"/>
                    </a:solidFill>
                    <a:latin typeface="Arial"/>
                    <a:ea typeface="Arial"/>
                    <a:cs typeface="Arial"/>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'[recueil pour les PASS 2025.xls]IDE'!$A$85:$A$109</c:f>
              <c:strCache>
                <c:ptCount val="25"/>
                <c:pt idx="0">
                  <c:v>Professionnels de la  PASS</c:v>
                </c:pt>
                <c:pt idx="1">
                  <c:v>CS CH de Rattachement</c:v>
                </c:pt>
                <c:pt idx="2">
                  <c:v>Autre PASS:</c:v>
                </c:pt>
                <c:pt idx="3">
                  <c:v>dont PASS dentaire</c:v>
                </c:pt>
                <c:pt idx="4">
                  <c:v>CS et hospitlisation Autre centre hospitalier </c:v>
                </c:pt>
                <c:pt idx="5">
                  <c:v>CS Cancérologie</c:v>
                </c:pt>
                <c:pt idx="6">
                  <c:v>CS Dentaire</c:v>
                </c:pt>
                <c:pt idx="7">
                  <c:v>CS Psychiatrique</c:v>
                </c:pt>
                <c:pt idx="8">
                  <c:v>CS en gynécologie</c:v>
                </c:pt>
                <c:pt idx="9">
                  <c:v>Appui EMPP</c:v>
                </c:pt>
                <c:pt idx="10">
                  <c:v>Radio-Labo (CH et Externes)</c:v>
                </c:pt>
                <c:pt idx="11">
                  <c:v>psychiatre en libéral</c:v>
                </c:pt>
                <c:pt idx="12">
                  <c:v>Médecin Traitant</c:v>
                </c:pt>
                <c:pt idx="13">
                  <c:v>Dentiste Traitant</c:v>
                </c:pt>
                <c:pt idx="14">
                  <c:v>Professionnel paramed de ville</c:v>
                </c:pt>
                <c:pt idx="15">
                  <c:v>professionnel médical de ville</c:v>
                </c:pt>
                <c:pt idx="16">
                  <c:v>CeGIDD</c:v>
                </c:pt>
                <c:pt idx="17">
                  <c:v>CLAT</c:v>
                </c:pt>
                <c:pt idx="18">
                  <c:v>Centre de vaccination</c:v>
                </c:pt>
                <c:pt idx="19">
                  <c:v>CSAPA ou service d'addictologie/CAARUD</c:v>
                </c:pt>
                <c:pt idx="20">
                  <c:v>Association de Santé </c:v>
                </c:pt>
                <c:pt idx="21">
                  <c:v>LHSS - LAM</c:v>
                </c:pt>
                <c:pt idx="22">
                  <c:v>PMI</c:v>
                </c:pt>
                <c:pt idx="23">
                  <c:v>Planning Familial </c:v>
                </c:pt>
                <c:pt idx="24">
                  <c:v>Centre de santé sexuelle</c:v>
                </c:pt>
              </c:strCache>
            </c:strRef>
          </c:cat>
          <c:val>
            <c:numRef>
              <c:f>'[recueil pour les PASS 2025.xls]IDE'!$B$85:$B$109</c:f>
              <c:numCache>
                <c:formatCode>General</c:formatCode>
                <c:ptCount val="25"/>
                <c:pt idx="0">
                  <c:v>44</c:v>
                </c:pt>
                <c:pt idx="1">
                  <c:v>36</c:v>
                </c:pt>
                <c:pt idx="2">
                  <c:v>13</c:v>
                </c:pt>
                <c:pt idx="3">
                  <c:v>3</c:v>
                </c:pt>
                <c:pt idx="4">
                  <c:v>5</c:v>
                </c:pt>
                <c:pt idx="5">
                  <c:v>0</c:v>
                </c:pt>
                <c:pt idx="6">
                  <c:v>0</c:v>
                </c:pt>
                <c:pt idx="7">
                  <c:v>8</c:v>
                </c:pt>
                <c:pt idx="8">
                  <c:v>4</c:v>
                </c:pt>
                <c:pt idx="9">
                  <c:v>1</c:v>
                </c:pt>
                <c:pt idx="10">
                  <c:v>13</c:v>
                </c:pt>
                <c:pt idx="11">
                  <c:v>0</c:v>
                </c:pt>
                <c:pt idx="12">
                  <c:v>16</c:v>
                </c:pt>
                <c:pt idx="13">
                  <c:v>0</c:v>
                </c:pt>
                <c:pt idx="14">
                  <c:v>7</c:v>
                </c:pt>
                <c:pt idx="15">
                  <c:v>9</c:v>
                </c:pt>
                <c:pt idx="16">
                  <c:v>12</c:v>
                </c:pt>
                <c:pt idx="17">
                  <c:v>12</c:v>
                </c:pt>
                <c:pt idx="18">
                  <c:v>12</c:v>
                </c:pt>
                <c:pt idx="19">
                  <c:v>32</c:v>
                </c:pt>
                <c:pt idx="20">
                  <c:v>0</c:v>
                </c:pt>
                <c:pt idx="21">
                  <c:v>0</c:v>
                </c:pt>
                <c:pt idx="22">
                  <c:v>7</c:v>
                </c:pt>
                <c:pt idx="23">
                  <c:v>0</c:v>
                </c:pt>
                <c:pt idx="24">
                  <c:v>1</c:v>
                </c:pt>
              </c:numCache>
            </c:numRef>
          </c:val>
          <c:extLst>
            <c:ext xmlns:c16="http://schemas.microsoft.com/office/drawing/2014/chart" uri="{C3380CC4-5D6E-409C-BE32-E72D297353CC}">
              <c16:uniqueId val="{00000000-3F68-429F-85A3-2E9F6E89136C}"/>
            </c:ext>
          </c:extLst>
        </c:ser>
        <c:dLbls>
          <c:showLegendKey val="0"/>
          <c:showVal val="0"/>
          <c:showCatName val="0"/>
          <c:showSerName val="0"/>
          <c:showPercent val="0"/>
          <c:showBubbleSize val="0"/>
        </c:dLbls>
        <c:gapWidth val="150"/>
        <c:axId val="303287920"/>
        <c:axId val="1"/>
      </c:barChart>
      <c:catAx>
        <c:axId val="303287920"/>
        <c:scaling>
          <c:orientation val="minMax"/>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fr-FR"/>
          </a:p>
        </c:txPr>
        <c:crossAx val="1"/>
        <c:crossesAt val="0"/>
        <c:auto val="1"/>
        <c:lblAlgn val="ctr"/>
        <c:lblOffset val="100"/>
        <c:tickLblSkip val="1"/>
        <c:tickMarkSkip val="1"/>
        <c:noMultiLvlLbl val="0"/>
      </c:catAx>
      <c:valAx>
        <c:axId val="1"/>
        <c:scaling>
          <c:orientation val="minMax"/>
        </c:scaling>
        <c:delete val="0"/>
        <c:axPos val="b"/>
        <c:majorGridlines>
          <c:spPr>
            <a:ln w="3175">
              <a:solidFill>
                <a:srgbClr val="000000"/>
              </a:solidFill>
              <a:prstDash val="solid"/>
            </a:ln>
          </c:spPr>
        </c:majorGridlines>
        <c:numFmt formatCode="General" sourceLinked="0"/>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fr-FR"/>
          </a:p>
        </c:txPr>
        <c:crossAx val="303287920"/>
        <c:crossesAt val="1"/>
        <c:crossBetween val="between"/>
      </c:valAx>
      <c:spPr>
        <a:solidFill>
          <a:srgbClr val="C0C0C0"/>
        </a:solidFill>
        <a:ln w="12700">
          <a:solidFill>
            <a:srgbClr val="808080"/>
          </a:solidFill>
          <a:prstDash val="solid"/>
        </a:ln>
      </c:spPr>
    </c:plotArea>
    <c:plotVisOnly val="1"/>
    <c:dispBlanksAs val="gap"/>
    <c:showDLblsOverMax val="0"/>
  </c:chart>
  <c:spPr>
    <a:solidFill>
      <a:srgbClr val="FFFFFF"/>
    </a:solidFill>
    <a:ln w="3175">
      <a:solidFill>
        <a:srgbClr val="000000"/>
      </a:solidFill>
      <a:prstDash val="solid"/>
    </a:ln>
  </c:spPr>
  <c:txPr>
    <a:bodyPr/>
    <a:lstStyle/>
    <a:p>
      <a:pPr>
        <a:defRPr sz="1000" b="0" i="0" u="none" strike="noStrike" baseline="0">
          <a:solidFill>
            <a:srgbClr val="000000"/>
          </a:solidFill>
          <a:latin typeface="Arial"/>
          <a:ea typeface="Arial"/>
          <a:cs typeface="Arial"/>
        </a:defRPr>
      </a:pPr>
      <a:endParaRPr lang="fr-F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bar"/>
        <c:grouping val="clustered"/>
        <c:varyColors val="0"/>
        <c:ser>
          <c:idx val="0"/>
          <c:order val="0"/>
          <c:tx>
            <c:strRef>
              <c:f>'[recueil pour les PASS 2025 (4).xls]IDE'!$B$58</c:f>
              <c:strCache>
                <c:ptCount val="1"/>
                <c:pt idx="0">
                  <c:v>IDE</c:v>
                </c:pt>
              </c:strCache>
            </c:strRef>
          </c:tx>
          <c:spPr>
            <a:solidFill>
              <a:schemeClr val="accent1"/>
            </a:solidFill>
            <a:ln>
              <a:noFill/>
            </a:ln>
            <a:effectLst/>
          </c:spPr>
          <c:invertIfNegative val="0"/>
          <c:cat>
            <c:strRef>
              <c:f>'[recueil pour les PASS 2025 (4).xls]IDE'!$A$59:$A$66</c:f>
              <c:strCache>
                <c:ptCount val="8"/>
                <c:pt idx="0">
                  <c:v>Education à la santé/Prévention</c:v>
                </c:pt>
                <c:pt idx="1">
                  <c:v>Ecoute</c:v>
                </c:pt>
                <c:pt idx="2">
                  <c:v>Evaluation de santé</c:v>
                </c:pt>
                <c:pt idx="3">
                  <c:v>Accompagnement physique</c:v>
                </c:pt>
                <c:pt idx="4">
                  <c:v>Liaison Partenaires</c:v>
                </c:pt>
                <c:pt idx="5">
                  <c:v>Prise de rendez vous</c:v>
                </c:pt>
                <c:pt idx="6">
                  <c:v>accompagnement parcours de soins (préparation du dossier en vue d'un rendez-vous, appel au patient, réservation de transport) </c:v>
                </c:pt>
                <c:pt idx="7">
                  <c:v>TOTAL</c:v>
                </c:pt>
              </c:strCache>
            </c:strRef>
          </c:cat>
          <c:val>
            <c:numRef>
              <c:f>'[recueil pour les PASS 2025 (4).xls]IDE'!$B$59:$B$66</c:f>
              <c:numCache>
                <c:formatCode>General</c:formatCode>
                <c:ptCount val="8"/>
                <c:pt idx="0">
                  <c:v>54</c:v>
                </c:pt>
                <c:pt idx="1">
                  <c:v>158</c:v>
                </c:pt>
                <c:pt idx="2">
                  <c:v>82</c:v>
                </c:pt>
                <c:pt idx="3">
                  <c:v>27</c:v>
                </c:pt>
                <c:pt idx="4">
                  <c:v>142</c:v>
                </c:pt>
                <c:pt idx="5">
                  <c:v>93</c:v>
                </c:pt>
                <c:pt idx="6">
                  <c:v>30</c:v>
                </c:pt>
              </c:numCache>
            </c:numRef>
          </c:val>
          <c:extLst>
            <c:ext xmlns:c16="http://schemas.microsoft.com/office/drawing/2014/chart" uri="{C3380CC4-5D6E-409C-BE32-E72D297353CC}">
              <c16:uniqueId val="{00000000-7278-4AA9-9801-E264C46B8AA5}"/>
            </c:ext>
          </c:extLst>
        </c:ser>
        <c:dLbls>
          <c:showLegendKey val="0"/>
          <c:showVal val="0"/>
          <c:showCatName val="0"/>
          <c:showSerName val="0"/>
          <c:showPercent val="0"/>
          <c:showBubbleSize val="0"/>
        </c:dLbls>
        <c:gapWidth val="182"/>
        <c:axId val="873995712"/>
        <c:axId val="874001536"/>
      </c:barChart>
      <c:catAx>
        <c:axId val="87399571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874001536"/>
        <c:crosses val="autoZero"/>
        <c:auto val="1"/>
        <c:lblAlgn val="ctr"/>
        <c:lblOffset val="100"/>
        <c:noMultiLvlLbl val="0"/>
      </c:catAx>
      <c:valAx>
        <c:axId val="874001536"/>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87399571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b="0" i="0" u="none" strike="noStrike" baseline="0">
                <a:solidFill>
                  <a:srgbClr val="333333"/>
                </a:solidFill>
                <a:latin typeface="Calibri"/>
                <a:ea typeface="Calibri"/>
                <a:cs typeface="Calibri"/>
              </a:defRPr>
            </a:pPr>
            <a:r>
              <a:rPr lang="fr-FR"/>
              <a:t>Actes</a:t>
            </a:r>
          </a:p>
        </c:rich>
      </c:tx>
      <c:layout>
        <c:manualLayout>
          <c:xMode val="edge"/>
          <c:yMode val="edge"/>
          <c:x val="0.44873283367907624"/>
          <c:y val="4.1523767862350534E-2"/>
        </c:manualLayout>
      </c:layout>
      <c:overlay val="0"/>
      <c:spPr>
        <a:noFill/>
        <a:ln w="25400">
          <a:noFill/>
        </a:ln>
      </c:spPr>
    </c:title>
    <c:autoTitleDeleted val="0"/>
    <c:plotArea>
      <c:layout>
        <c:manualLayout>
          <c:layoutTarget val="inner"/>
          <c:xMode val="edge"/>
          <c:yMode val="edge"/>
          <c:x val="7.8757193528225286E-2"/>
          <c:y val="0.27336521531602376"/>
          <c:w val="0.90296038161430381"/>
          <c:h val="0.31488904549060964"/>
        </c:manualLayout>
      </c:layout>
      <c:barChart>
        <c:barDir val="col"/>
        <c:grouping val="clustered"/>
        <c:varyColors val="0"/>
        <c:ser>
          <c:idx val="0"/>
          <c:order val="0"/>
          <c:spPr>
            <a:solidFill>
              <a:srgbClr val="5B9BD5"/>
            </a:solidFill>
            <a:ln w="25400">
              <a:noFill/>
            </a:ln>
          </c:spPr>
          <c:invertIfNegative val="0"/>
          <c:cat>
            <c:strRef>
              <c:f>'[recueil pour les PASS 2025 (4).xls]IDE'!$A$70:$A$80</c:f>
              <c:strCache>
                <c:ptCount val="11"/>
                <c:pt idx="0">
                  <c:v>Pansement</c:v>
                </c:pt>
                <c:pt idx="1">
                  <c:v>Aérosol</c:v>
                </c:pt>
                <c:pt idx="2">
                  <c:v>Labo</c:v>
                </c:pt>
                <c:pt idx="3">
                  <c:v>Vaccin</c:v>
                </c:pt>
                <c:pt idx="4">
                  <c:v>Prise de constantes</c:v>
                </c:pt>
                <c:pt idx="5">
                  <c:v> ECG (acte délégué)</c:v>
                </c:pt>
                <c:pt idx="6">
                  <c:v>Gestes d'urgence</c:v>
                </c:pt>
                <c:pt idx="7">
                  <c:v>Délivrance Traitement</c:v>
                </c:pt>
                <c:pt idx="8">
                  <c:v>rattrapage vaccinal
1ere injection
</c:v>
                </c:pt>
                <c:pt idx="9">
                  <c:v>soin d'hygiène et confort</c:v>
                </c:pt>
                <c:pt idx="10">
                  <c:v>TROD</c:v>
                </c:pt>
              </c:strCache>
            </c:strRef>
          </c:cat>
          <c:val>
            <c:numRef>
              <c:f>'[recueil pour les PASS 2025 (4).xls]IDE'!$B$70:$B$80</c:f>
              <c:numCache>
                <c:formatCode>General</c:formatCode>
                <c:ptCount val="11"/>
                <c:pt idx="0">
                  <c:v>3</c:v>
                </c:pt>
                <c:pt idx="1">
                  <c:v>0</c:v>
                </c:pt>
                <c:pt idx="2">
                  <c:v>9</c:v>
                </c:pt>
                <c:pt idx="3">
                  <c:v>0</c:v>
                </c:pt>
                <c:pt idx="4">
                  <c:v>25</c:v>
                </c:pt>
                <c:pt idx="5">
                  <c:v>0</c:v>
                </c:pt>
                <c:pt idx="6">
                  <c:v>0</c:v>
                </c:pt>
                <c:pt idx="7">
                  <c:v>26</c:v>
                </c:pt>
                <c:pt idx="8">
                  <c:v>0</c:v>
                </c:pt>
                <c:pt idx="9">
                  <c:v>0</c:v>
                </c:pt>
                <c:pt idx="10">
                  <c:v>0</c:v>
                </c:pt>
              </c:numCache>
            </c:numRef>
          </c:val>
          <c:extLst>
            <c:ext xmlns:c16="http://schemas.microsoft.com/office/drawing/2014/chart" uri="{C3380CC4-5D6E-409C-BE32-E72D297353CC}">
              <c16:uniqueId val="{00000000-AFB5-416B-9281-1DF9297C53B2}"/>
            </c:ext>
          </c:extLst>
        </c:ser>
        <c:dLbls>
          <c:showLegendKey val="0"/>
          <c:showVal val="0"/>
          <c:showCatName val="0"/>
          <c:showSerName val="0"/>
          <c:showPercent val="0"/>
          <c:showBubbleSize val="0"/>
        </c:dLbls>
        <c:gapWidth val="219"/>
        <c:overlap val="-27"/>
        <c:axId val="808560720"/>
        <c:axId val="1"/>
      </c:barChart>
      <c:catAx>
        <c:axId val="808560720"/>
        <c:scaling>
          <c:orientation val="minMax"/>
        </c:scaling>
        <c:delete val="0"/>
        <c:axPos val="b"/>
        <c:numFmt formatCode="General" sourceLinked="1"/>
        <c:majorTickMark val="none"/>
        <c:minorTickMark val="none"/>
        <c:tickLblPos val="nextTo"/>
        <c:spPr>
          <a:ln w="3175">
            <a:solidFill>
              <a:srgbClr val="C0C0C0"/>
            </a:solidFill>
            <a:prstDash val="solid"/>
          </a:ln>
        </c:spPr>
        <c:txPr>
          <a:bodyPr rot="-2700000" vert="horz"/>
          <a:lstStyle/>
          <a:p>
            <a:pPr>
              <a:defRPr sz="900" b="0" i="0" u="none" strike="noStrike" baseline="0">
                <a:solidFill>
                  <a:srgbClr val="333333"/>
                </a:solidFill>
                <a:latin typeface="Calibri"/>
                <a:ea typeface="Calibri"/>
                <a:cs typeface="Calibri"/>
              </a:defRPr>
            </a:pPr>
            <a:endParaRPr lang="fr-FR"/>
          </a:p>
        </c:txPr>
        <c:crossAx val="1"/>
        <c:crossesAt val="0"/>
        <c:auto val="1"/>
        <c:lblAlgn val="ctr"/>
        <c:lblOffset val="100"/>
        <c:tickLblSkip val="1"/>
        <c:tickMarkSkip val="1"/>
        <c:noMultiLvlLbl val="0"/>
      </c:catAx>
      <c:valAx>
        <c:axId val="1"/>
        <c:scaling>
          <c:orientation val="minMax"/>
        </c:scaling>
        <c:delete val="0"/>
        <c:axPos val="l"/>
        <c:majorGridlines>
          <c:spPr>
            <a:ln w="3175">
              <a:solidFill>
                <a:srgbClr val="C0C0C0"/>
              </a:solidFill>
              <a:prstDash val="solid"/>
            </a:ln>
          </c:spPr>
        </c:majorGridlines>
        <c:numFmt formatCode="General" sourceLinked="1"/>
        <c:majorTickMark val="none"/>
        <c:minorTickMark val="none"/>
        <c:tickLblPos val="nextTo"/>
        <c:spPr>
          <a:ln w="6350">
            <a:noFill/>
          </a:ln>
        </c:spPr>
        <c:txPr>
          <a:bodyPr rot="0" vert="horz"/>
          <a:lstStyle/>
          <a:p>
            <a:pPr>
              <a:defRPr sz="900" b="0" i="0" u="none" strike="noStrike" baseline="0">
                <a:solidFill>
                  <a:srgbClr val="333333"/>
                </a:solidFill>
                <a:latin typeface="Calibri"/>
                <a:ea typeface="Calibri"/>
                <a:cs typeface="Calibri"/>
              </a:defRPr>
            </a:pPr>
            <a:endParaRPr lang="fr-FR"/>
          </a:p>
        </c:txPr>
        <c:crossAx val="808560720"/>
        <c:crossesAt val="1"/>
        <c:crossBetween val="between"/>
      </c:valAx>
      <c:spPr>
        <a:noFill/>
        <a:ln w="25400">
          <a:noFill/>
        </a:ln>
      </c:spPr>
    </c:plotArea>
    <c:plotVisOnly val="1"/>
    <c:dispBlanksAs val="gap"/>
    <c:showDLblsOverMax val="0"/>
  </c:chart>
  <c:spPr>
    <a:solidFill>
      <a:srgbClr val="FFFFFF"/>
    </a:solidFill>
    <a:ln w="3175">
      <a:solidFill>
        <a:srgbClr val="C0C0C0"/>
      </a:solidFill>
      <a:prstDash val="solid"/>
    </a:ln>
  </c:spPr>
  <c:txPr>
    <a:bodyPr/>
    <a:lstStyle/>
    <a:p>
      <a:pPr>
        <a:defRPr sz="1000" b="0" i="0" u="none" strike="noStrike" baseline="0">
          <a:solidFill>
            <a:srgbClr val="000000"/>
          </a:solidFill>
          <a:latin typeface="Arial"/>
          <a:ea typeface="Arial"/>
          <a:cs typeface="Arial"/>
        </a:defRPr>
      </a:pPr>
      <a:endParaRPr lang="fr-F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b="0" i="0" u="none" strike="noStrike" baseline="0">
                <a:solidFill>
                  <a:srgbClr val="333333"/>
                </a:solidFill>
                <a:latin typeface="Calibri"/>
                <a:ea typeface="Calibri"/>
                <a:cs typeface="Calibri"/>
              </a:defRPr>
            </a:pPr>
            <a:r>
              <a:rPr lang="fr-FR"/>
              <a:t>Actions</a:t>
            </a:r>
          </a:p>
        </c:rich>
      </c:tx>
      <c:layout>
        <c:manualLayout>
          <c:xMode val="edge"/>
          <c:yMode val="edge"/>
          <c:x val="0.45608677293716665"/>
          <c:y val="2.8103987001624798E-2"/>
        </c:manualLayout>
      </c:layout>
      <c:overlay val="0"/>
      <c:spPr>
        <a:noFill/>
        <a:ln w="25400">
          <a:noFill/>
        </a:ln>
      </c:spPr>
    </c:title>
    <c:autoTitleDeleted val="0"/>
    <c:plotArea>
      <c:layout>
        <c:manualLayout>
          <c:layoutTarget val="inner"/>
          <c:xMode val="edge"/>
          <c:yMode val="edge"/>
          <c:x val="0.43799838086103937"/>
          <c:y val="0.1990699187633376"/>
          <c:w val="0.38244106411465384"/>
          <c:h val="0.72133570563656446"/>
        </c:manualLayout>
      </c:layout>
      <c:barChart>
        <c:barDir val="bar"/>
        <c:grouping val="percentStacked"/>
        <c:varyColors val="0"/>
        <c:ser>
          <c:idx val="0"/>
          <c:order val="0"/>
          <c:spPr>
            <a:solidFill>
              <a:srgbClr val="5B9BD5"/>
            </a:solidFill>
            <a:ln w="25400">
              <a:noFill/>
            </a:ln>
          </c:spPr>
          <c:invertIfNegative val="0"/>
          <c:cat>
            <c:strRef>
              <c:f>'[recueil pour les PASS 2025.xls]SOCIAL'!$A$93:$A$106</c:f>
              <c:strCache>
                <c:ptCount val="14"/>
                <c:pt idx="0">
                  <c:v>Dossier CPAM (PUMA/CSS/AME)</c:v>
                </c:pt>
                <c:pt idx="1">
                  <c:v>Relance dossier CPAM</c:v>
                </c:pt>
                <c:pt idx="2">
                  <c:v>Démarches admnistratives (autres)</c:v>
                </c:pt>
                <c:pt idx="3">
                  <c:v>Aménagement des conditions de vie (liens avec les partenaires opérationnels associations, institutions…)</c:v>
                </c:pt>
                <c:pt idx="4">
                  <c:v>Aides financières et matérielles</c:v>
                </c:pt>
                <c:pt idx="5">
                  <c:v>Démarches d'orientation en structures</c:v>
                </c:pt>
                <c:pt idx="6">
                  <c:v>Démarches de protection</c:v>
                </c:pt>
                <c:pt idx="7">
                  <c:v>Réunion de concertation pluridisciplinaire</c:v>
                </c:pt>
                <c:pt idx="8">
                  <c:v>Accompagnement physique vers des structures sociales ou médico-sociales ou judiciaires…</c:v>
                </c:pt>
                <c:pt idx="9">
                  <c:v>Accompagnement  physique vers une structure sanitaire ou cabinet médical ou maison pluri disciplinaire, pharmacie</c:v>
                </c:pt>
                <c:pt idx="10">
                  <c:v>Permanence externe</c:v>
                </c:pt>
                <c:pt idx="11">
                  <c:v>Visite à domicile </c:v>
                </c:pt>
                <c:pt idx="12">
                  <c:v>Liaison avec un partenaire</c:v>
                </c:pt>
                <c:pt idx="13">
                  <c:v>Ecoute</c:v>
                </c:pt>
              </c:strCache>
            </c:strRef>
          </c:cat>
          <c:val>
            <c:numRef>
              <c:f>'[recueil pour les PASS 2025.xls]SOCIAL'!$B$93:$B$106</c:f>
              <c:numCache>
                <c:formatCode>General</c:formatCode>
                <c:ptCount val="14"/>
                <c:pt idx="0">
                  <c:v>88</c:v>
                </c:pt>
                <c:pt idx="1">
                  <c:v>21</c:v>
                </c:pt>
                <c:pt idx="2">
                  <c:v>396</c:v>
                </c:pt>
                <c:pt idx="3">
                  <c:v>56</c:v>
                </c:pt>
                <c:pt idx="4">
                  <c:v>29</c:v>
                </c:pt>
                <c:pt idx="5">
                  <c:v>189</c:v>
                </c:pt>
                <c:pt idx="6">
                  <c:v>54</c:v>
                </c:pt>
                <c:pt idx="7">
                  <c:v>29</c:v>
                </c:pt>
                <c:pt idx="8">
                  <c:v>65</c:v>
                </c:pt>
                <c:pt idx="9">
                  <c:v>6</c:v>
                </c:pt>
                <c:pt idx="10">
                  <c:v>30</c:v>
                </c:pt>
                <c:pt idx="11">
                  <c:v>76</c:v>
                </c:pt>
                <c:pt idx="12">
                  <c:v>359</c:v>
                </c:pt>
                <c:pt idx="13">
                  <c:v>654</c:v>
                </c:pt>
              </c:numCache>
            </c:numRef>
          </c:val>
          <c:extLst>
            <c:ext xmlns:c16="http://schemas.microsoft.com/office/drawing/2014/chart" uri="{C3380CC4-5D6E-409C-BE32-E72D297353CC}">
              <c16:uniqueId val="{00000000-5C18-4383-B310-2B4ED1F3E716}"/>
            </c:ext>
          </c:extLst>
        </c:ser>
        <c:ser>
          <c:idx val="1"/>
          <c:order val="1"/>
          <c:spPr>
            <a:solidFill>
              <a:srgbClr val="ED7D31"/>
            </a:solidFill>
            <a:ln w="25400">
              <a:noFill/>
            </a:ln>
          </c:spPr>
          <c:invertIfNegative val="0"/>
          <c:cat>
            <c:strRef>
              <c:f>'[recueil pour les PASS 2025.xls]SOCIAL'!$A$93:$A$106</c:f>
              <c:strCache>
                <c:ptCount val="14"/>
                <c:pt idx="0">
                  <c:v>Dossier CPAM (PUMA/CSS/AME)</c:v>
                </c:pt>
                <c:pt idx="1">
                  <c:v>Relance dossier CPAM</c:v>
                </c:pt>
                <c:pt idx="2">
                  <c:v>Démarches admnistratives (autres)</c:v>
                </c:pt>
                <c:pt idx="3">
                  <c:v>Aménagement des conditions de vie (liens avec les partenaires opérationnels associations, institutions…)</c:v>
                </c:pt>
                <c:pt idx="4">
                  <c:v>Aides financières et matérielles</c:v>
                </c:pt>
                <c:pt idx="5">
                  <c:v>Démarches d'orientation en structures</c:v>
                </c:pt>
                <c:pt idx="6">
                  <c:v>Démarches de protection</c:v>
                </c:pt>
                <c:pt idx="7">
                  <c:v>Réunion de concertation pluridisciplinaire</c:v>
                </c:pt>
                <c:pt idx="8">
                  <c:v>Accompagnement physique vers des structures sociales ou médico-sociales ou judiciaires…</c:v>
                </c:pt>
                <c:pt idx="9">
                  <c:v>Accompagnement  physique vers une structure sanitaire ou cabinet médical ou maison pluri disciplinaire, pharmacie</c:v>
                </c:pt>
                <c:pt idx="10">
                  <c:v>Permanence externe</c:v>
                </c:pt>
                <c:pt idx="11">
                  <c:v>Visite à domicile </c:v>
                </c:pt>
                <c:pt idx="12">
                  <c:v>Liaison avec un partenaire</c:v>
                </c:pt>
                <c:pt idx="13">
                  <c:v>Ecoute</c:v>
                </c:pt>
              </c:strCache>
            </c:strRef>
          </c:cat>
          <c:val>
            <c:numRef>
              <c:f>'[recueil pour les PASS 2025.xls]SOCIAL'!$C$93:$C$106</c:f>
              <c:numCache>
                <c:formatCode>General</c:formatCode>
                <c:ptCount val="14"/>
                <c:pt idx="0">
                  <c:v>35</c:v>
                </c:pt>
                <c:pt idx="1">
                  <c:v>16</c:v>
                </c:pt>
                <c:pt idx="2">
                  <c:v>328</c:v>
                </c:pt>
                <c:pt idx="3">
                  <c:v>35</c:v>
                </c:pt>
                <c:pt idx="4">
                  <c:v>19</c:v>
                </c:pt>
                <c:pt idx="5">
                  <c:v>66</c:v>
                </c:pt>
                <c:pt idx="6">
                  <c:v>51</c:v>
                </c:pt>
                <c:pt idx="7">
                  <c:v>29</c:v>
                </c:pt>
                <c:pt idx="8">
                  <c:v>54</c:v>
                </c:pt>
                <c:pt idx="9">
                  <c:v>6</c:v>
                </c:pt>
                <c:pt idx="10">
                  <c:v>28</c:v>
                </c:pt>
                <c:pt idx="11">
                  <c:v>0</c:v>
                </c:pt>
                <c:pt idx="12">
                  <c:v>354</c:v>
                </c:pt>
                <c:pt idx="13">
                  <c:v>654</c:v>
                </c:pt>
              </c:numCache>
            </c:numRef>
          </c:val>
          <c:extLst>
            <c:ext xmlns:c16="http://schemas.microsoft.com/office/drawing/2014/chart" uri="{C3380CC4-5D6E-409C-BE32-E72D297353CC}">
              <c16:uniqueId val="{00000001-5C18-4383-B310-2B4ED1F3E716}"/>
            </c:ext>
          </c:extLst>
        </c:ser>
        <c:dLbls>
          <c:showLegendKey val="0"/>
          <c:showVal val="0"/>
          <c:showCatName val="0"/>
          <c:showSerName val="0"/>
          <c:showPercent val="0"/>
          <c:showBubbleSize val="0"/>
        </c:dLbls>
        <c:gapWidth val="150"/>
        <c:overlap val="100"/>
        <c:axId val="307065968"/>
        <c:axId val="1"/>
      </c:barChart>
      <c:catAx>
        <c:axId val="307065968"/>
        <c:scaling>
          <c:orientation val="minMax"/>
        </c:scaling>
        <c:delete val="0"/>
        <c:axPos val="l"/>
        <c:numFmt formatCode="General" sourceLinked="1"/>
        <c:majorTickMark val="none"/>
        <c:minorTickMark val="none"/>
        <c:tickLblPos val="nextTo"/>
        <c:spPr>
          <a:ln w="3175">
            <a:solidFill>
              <a:srgbClr val="C0C0C0"/>
            </a:solidFill>
            <a:prstDash val="solid"/>
          </a:ln>
        </c:spPr>
        <c:txPr>
          <a:bodyPr rot="0" vert="horz"/>
          <a:lstStyle/>
          <a:p>
            <a:pPr>
              <a:defRPr sz="900" b="0" i="0" u="none" strike="noStrike" baseline="0">
                <a:solidFill>
                  <a:srgbClr val="333333"/>
                </a:solidFill>
                <a:latin typeface="Calibri"/>
                <a:ea typeface="Calibri"/>
                <a:cs typeface="Calibri"/>
              </a:defRPr>
            </a:pPr>
            <a:endParaRPr lang="fr-FR"/>
          </a:p>
        </c:txPr>
        <c:crossAx val="1"/>
        <c:crossesAt val="0"/>
        <c:auto val="1"/>
        <c:lblAlgn val="ctr"/>
        <c:lblOffset val="100"/>
        <c:tickLblSkip val="2"/>
        <c:tickMarkSkip val="1"/>
        <c:noMultiLvlLbl val="0"/>
      </c:catAx>
      <c:valAx>
        <c:axId val="1"/>
        <c:scaling>
          <c:orientation val="minMax"/>
        </c:scaling>
        <c:delete val="0"/>
        <c:axPos val="b"/>
        <c:majorGridlines>
          <c:spPr>
            <a:ln w="3175">
              <a:solidFill>
                <a:srgbClr val="C0C0C0"/>
              </a:solidFill>
              <a:prstDash val="solid"/>
            </a:ln>
          </c:spPr>
        </c:majorGridlines>
        <c:numFmt formatCode="0.00%" sourceLinked="0"/>
        <c:majorTickMark val="none"/>
        <c:minorTickMark val="none"/>
        <c:tickLblPos val="nextTo"/>
        <c:spPr>
          <a:ln w="6350">
            <a:noFill/>
          </a:ln>
        </c:spPr>
        <c:txPr>
          <a:bodyPr rot="0" vert="horz"/>
          <a:lstStyle/>
          <a:p>
            <a:pPr>
              <a:defRPr sz="900" b="0" i="0" u="none" strike="noStrike" baseline="0">
                <a:solidFill>
                  <a:srgbClr val="333333"/>
                </a:solidFill>
                <a:latin typeface="Calibri"/>
                <a:ea typeface="Calibri"/>
                <a:cs typeface="Calibri"/>
              </a:defRPr>
            </a:pPr>
            <a:endParaRPr lang="fr-FR"/>
          </a:p>
        </c:txPr>
        <c:crossAx val="307065968"/>
        <c:crossesAt val="1"/>
        <c:crossBetween val="between"/>
      </c:valAx>
      <c:spPr>
        <a:noFill/>
        <a:ln w="25400">
          <a:noFill/>
        </a:ln>
      </c:spPr>
    </c:plotArea>
    <c:legend>
      <c:legendPos val="r"/>
      <c:layout>
        <c:manualLayout>
          <c:xMode val="edge"/>
          <c:yMode val="edge"/>
          <c:x val="0.81656333498853184"/>
          <c:y val="0.50352980877390319"/>
          <c:w val="0.14341545144694756"/>
          <c:h val="0.10304786901637297"/>
        </c:manualLayout>
      </c:layout>
      <c:overlay val="0"/>
      <c:spPr>
        <a:noFill/>
        <a:ln w="25400">
          <a:noFill/>
        </a:ln>
      </c:spPr>
      <c:txPr>
        <a:bodyPr/>
        <a:lstStyle/>
        <a:p>
          <a:pPr>
            <a:defRPr sz="690" b="0" i="0" u="none" strike="noStrike" baseline="0">
              <a:solidFill>
                <a:srgbClr val="333333"/>
              </a:solidFill>
              <a:latin typeface="Calibri"/>
              <a:ea typeface="Calibri"/>
              <a:cs typeface="Calibri"/>
            </a:defRPr>
          </a:pPr>
          <a:endParaRPr lang="fr-FR"/>
        </a:p>
      </c:txPr>
    </c:legend>
    <c:plotVisOnly val="1"/>
    <c:dispBlanksAs val="gap"/>
    <c:showDLblsOverMax val="0"/>
  </c:chart>
  <c:spPr>
    <a:solidFill>
      <a:srgbClr val="FFFFFF"/>
    </a:solidFill>
    <a:ln w="3175">
      <a:solidFill>
        <a:srgbClr val="C0C0C0"/>
      </a:solidFill>
      <a:prstDash val="solid"/>
    </a:ln>
  </c:spPr>
  <c:txPr>
    <a:bodyPr/>
    <a:lstStyle/>
    <a:p>
      <a:pPr>
        <a:defRPr sz="1000" b="0" i="0" u="none" strike="noStrike" baseline="0">
          <a:solidFill>
            <a:srgbClr val="000000"/>
          </a:solidFill>
          <a:latin typeface="Arial"/>
          <a:ea typeface="Arial"/>
          <a:cs typeface="Arial"/>
        </a:defRPr>
      </a:pPr>
      <a:endParaRPr lang="fr-F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pivotSource>
    <c:name>[recueil pour les PASS 2025 (2).xls]Feuil1!Tableau croisé dynamique1</c:name>
    <c:fmtId val="-1"/>
  </c:pivotSource>
  <c:chart>
    <c:autoTitleDeleted val="0"/>
    <c:pivotFmts>
      <c:pivotFmt>
        <c:idx val="0"/>
        <c:spPr>
          <a:solidFill>
            <a:schemeClr val="accent1"/>
          </a:solidFill>
          <a:ln>
            <a:noFill/>
          </a:ln>
          <a:effectLst/>
        </c:spPr>
        <c:marker>
          <c:symbol val="none"/>
        </c:marker>
      </c:pivotFmt>
      <c:pivotFmt>
        <c:idx val="1"/>
        <c:spPr>
          <a:solidFill>
            <a:schemeClr val="accent1"/>
          </a:solidFill>
          <a:ln>
            <a:noFill/>
          </a:ln>
          <a:effectLst/>
        </c:spPr>
        <c:marker>
          <c:symbol val="none"/>
        </c:marker>
      </c:pivotFmt>
      <c:pivotFmt>
        <c:idx val="2"/>
        <c:spPr>
          <a:solidFill>
            <a:schemeClr val="accent1"/>
          </a:solidFill>
          <a:ln>
            <a:noFill/>
          </a:ln>
          <a:effectLst/>
        </c:spPr>
        <c:marker>
          <c:symbol val="none"/>
        </c:marker>
      </c:pivotFmt>
      <c:pivotFmt>
        <c:idx val="3"/>
        <c:spPr>
          <a:solidFill>
            <a:schemeClr val="accent1"/>
          </a:solidFill>
          <a:ln>
            <a:noFill/>
          </a:ln>
          <a:effectLst/>
        </c:spPr>
        <c:marker>
          <c:symbol val="none"/>
        </c:marker>
      </c:pivotFmt>
      <c:pivotFmt>
        <c:idx val="4"/>
        <c:spPr>
          <a:solidFill>
            <a:schemeClr val="accent1"/>
          </a:solidFill>
          <a:ln>
            <a:noFill/>
          </a:ln>
          <a:effectLst/>
        </c:spPr>
        <c:marker>
          <c:symbol val="none"/>
        </c:marker>
      </c:pivotFmt>
      <c:pivotFmt>
        <c:idx val="5"/>
        <c:spPr>
          <a:solidFill>
            <a:schemeClr val="accent1"/>
          </a:solidFill>
          <a:ln>
            <a:noFill/>
          </a:ln>
          <a:effectLst/>
        </c:spPr>
        <c:marker>
          <c:symbol val="none"/>
        </c:marker>
      </c:pivotFmt>
      <c:pivotFmt>
        <c:idx val="6"/>
        <c:spPr>
          <a:solidFill>
            <a:schemeClr val="accent1"/>
          </a:solidFill>
          <a:ln>
            <a:noFill/>
          </a:ln>
          <a:effectLst/>
        </c:spPr>
        <c:marker>
          <c:symbol val="none"/>
        </c:marker>
      </c:pivotFmt>
      <c:pivotFmt>
        <c:idx val="7"/>
        <c:spPr>
          <a:solidFill>
            <a:schemeClr val="accent1"/>
          </a:solidFill>
          <a:ln>
            <a:noFill/>
          </a:ln>
          <a:effectLst/>
        </c:spPr>
        <c:marker>
          <c:symbol val="none"/>
        </c:marker>
      </c:pivotFmt>
      <c:pivotFmt>
        <c:idx val="8"/>
        <c:spPr>
          <a:solidFill>
            <a:schemeClr val="accent1"/>
          </a:solidFill>
          <a:ln>
            <a:noFill/>
          </a:ln>
          <a:effectLst/>
        </c:spPr>
        <c:marker>
          <c:symbol val="none"/>
        </c:marker>
      </c:pivotFmt>
      <c:pivotFmt>
        <c:idx val="9"/>
        <c:spPr>
          <a:solidFill>
            <a:schemeClr val="accent1"/>
          </a:solidFill>
          <a:ln>
            <a:noFill/>
          </a:ln>
          <a:effectLst/>
        </c:spPr>
        <c:marker>
          <c:symbol val="none"/>
        </c:marker>
      </c:pivotFmt>
    </c:pivotFmts>
    <c:plotArea>
      <c:layout/>
      <c:barChart>
        <c:barDir val="col"/>
        <c:grouping val="clustered"/>
        <c:varyColors val="0"/>
        <c:ser>
          <c:idx val="0"/>
          <c:order val="0"/>
          <c:tx>
            <c:strRef>
              <c:f>Feuil1!$B$1:$B$2</c:f>
              <c:strCache>
                <c:ptCount val="1"/>
                <c:pt idx="0">
                  <c:v>Somme de TOTAL</c:v>
                </c:pt>
              </c:strCache>
            </c:strRef>
          </c:tx>
          <c:spPr>
            <a:solidFill>
              <a:schemeClr val="accent1"/>
            </a:solidFill>
            <a:ln>
              <a:noFill/>
            </a:ln>
            <a:effectLst/>
          </c:spPr>
          <c:invertIfNegative val="0"/>
          <c:cat>
            <c:strRef>
              <c:f>Feuil1!$A$3:$A$15</c:f>
              <c:strCache>
                <c:ptCount val="12"/>
                <c:pt idx="0">
                  <c:v>à faire les démarches seul</c:v>
                </c:pt>
                <c:pt idx="1">
                  <c:v>liées à des freins institutionnels</c:v>
                </c:pt>
                <c:pt idx="2">
                  <c:v>Liées à des problèmes administratifs internes et externes</c:v>
                </c:pt>
                <c:pt idx="3">
                  <c:v>liées à des questions ethiques (mise en danger, hospitalisation sous contrainte…</c:v>
                </c:pt>
                <c:pt idx="4">
                  <c:v>Liées à la mobilité</c:v>
                </c:pt>
                <c:pt idx="5">
                  <c:v>liées à l'absence  de Médecin référent à la PASS</c:v>
                </c:pt>
                <c:pt idx="6">
                  <c:v>liées à l'absence  de professionnels facilement accessibles ou disponibles dans le CH de rattachement</c:v>
                </c:pt>
                <c:pt idx="7">
                  <c:v>liées à l'absence  de professionnels facilement accessibles sur le territoire (médecins, dentistes…)</c:v>
                </c:pt>
                <c:pt idx="8">
                  <c:v>liées à l'absence  de psychologue affecté à la PASS</c:v>
                </c:pt>
                <c:pt idx="9">
                  <c:v>liées à l'absence  d'IDE affecté à la PASS</c:v>
                </c:pt>
                <c:pt idx="10">
                  <c:v>Liées à l'expression, à la compréhension</c:v>
                </c:pt>
                <c:pt idx="11">
                  <c:v>TOTAL</c:v>
                </c:pt>
              </c:strCache>
            </c:strRef>
          </c:cat>
          <c:val>
            <c:numRef>
              <c:f>Feuil1!$B$3:$B$15</c:f>
              <c:numCache>
                <c:formatCode>General</c:formatCode>
                <c:ptCount val="12"/>
                <c:pt idx="0">
                  <c:v>128</c:v>
                </c:pt>
                <c:pt idx="1">
                  <c:v>15</c:v>
                </c:pt>
                <c:pt idx="2">
                  <c:v>101</c:v>
                </c:pt>
                <c:pt idx="3">
                  <c:v>25</c:v>
                </c:pt>
                <c:pt idx="4">
                  <c:v>112</c:v>
                </c:pt>
                <c:pt idx="5">
                  <c:v>0</c:v>
                </c:pt>
                <c:pt idx="6">
                  <c:v>0</c:v>
                </c:pt>
                <c:pt idx="7">
                  <c:v>30</c:v>
                </c:pt>
                <c:pt idx="8">
                  <c:v>71</c:v>
                </c:pt>
                <c:pt idx="9">
                  <c:v>0</c:v>
                </c:pt>
                <c:pt idx="10">
                  <c:v>118</c:v>
                </c:pt>
                <c:pt idx="11">
                  <c:v>600</c:v>
                </c:pt>
              </c:numCache>
            </c:numRef>
          </c:val>
          <c:extLst>
            <c:ext xmlns:c16="http://schemas.microsoft.com/office/drawing/2014/chart" uri="{C3380CC4-5D6E-409C-BE32-E72D297353CC}">
              <c16:uniqueId val="{00000000-DE5F-4AAF-8CF5-999D6C876599}"/>
            </c:ext>
          </c:extLst>
        </c:ser>
        <c:ser>
          <c:idx val="1"/>
          <c:order val="1"/>
          <c:tx>
            <c:strRef>
              <c:f>Feuil1!$C$1:$C$2</c:f>
              <c:strCache>
                <c:ptCount val="1"/>
                <c:pt idx="0">
                  <c:v>Somme de nombre</c:v>
                </c:pt>
              </c:strCache>
            </c:strRef>
          </c:tx>
          <c:spPr>
            <a:solidFill>
              <a:schemeClr val="accent2"/>
            </a:solidFill>
            <a:ln>
              <a:noFill/>
            </a:ln>
            <a:effectLst/>
          </c:spPr>
          <c:invertIfNegative val="0"/>
          <c:cat>
            <c:strRef>
              <c:f>Feuil1!$A$3:$A$15</c:f>
              <c:strCache>
                <c:ptCount val="12"/>
                <c:pt idx="0">
                  <c:v>à faire les démarches seul</c:v>
                </c:pt>
                <c:pt idx="1">
                  <c:v>liées à des freins institutionnels</c:v>
                </c:pt>
                <c:pt idx="2">
                  <c:v>Liées à des problèmes administratifs internes et externes</c:v>
                </c:pt>
                <c:pt idx="3">
                  <c:v>liées à des questions ethiques (mise en danger, hospitalisation sous contrainte…</c:v>
                </c:pt>
                <c:pt idx="4">
                  <c:v>Liées à la mobilité</c:v>
                </c:pt>
                <c:pt idx="5">
                  <c:v>liées à l'absence  de Médecin référent à la PASS</c:v>
                </c:pt>
                <c:pt idx="6">
                  <c:v>liées à l'absence  de professionnels facilement accessibles ou disponibles dans le CH de rattachement</c:v>
                </c:pt>
                <c:pt idx="7">
                  <c:v>liées à l'absence  de professionnels facilement accessibles sur le territoire (médecins, dentistes…)</c:v>
                </c:pt>
                <c:pt idx="8">
                  <c:v>liées à l'absence  de psychologue affecté à la PASS</c:v>
                </c:pt>
                <c:pt idx="9">
                  <c:v>liées à l'absence  d'IDE affecté à la PASS</c:v>
                </c:pt>
                <c:pt idx="10">
                  <c:v>Liées à l'expression, à la compréhension</c:v>
                </c:pt>
                <c:pt idx="11">
                  <c:v>TOTAL</c:v>
                </c:pt>
              </c:strCache>
            </c:strRef>
          </c:cat>
          <c:val>
            <c:numRef>
              <c:f>Feuil1!$C$3:$C$15</c:f>
              <c:numCache>
                <c:formatCode>General</c:formatCode>
                <c:ptCount val="12"/>
                <c:pt idx="0">
                  <c:v>77</c:v>
                </c:pt>
                <c:pt idx="1">
                  <c:v>10</c:v>
                </c:pt>
                <c:pt idx="2">
                  <c:v>64</c:v>
                </c:pt>
                <c:pt idx="3">
                  <c:v>13</c:v>
                </c:pt>
                <c:pt idx="4">
                  <c:v>56</c:v>
                </c:pt>
                <c:pt idx="5">
                  <c:v>0</c:v>
                </c:pt>
                <c:pt idx="6">
                  <c:v>0</c:v>
                </c:pt>
                <c:pt idx="7">
                  <c:v>18</c:v>
                </c:pt>
                <c:pt idx="8">
                  <c:v>45</c:v>
                </c:pt>
                <c:pt idx="9">
                  <c:v>0</c:v>
                </c:pt>
                <c:pt idx="10">
                  <c:v>65</c:v>
                </c:pt>
                <c:pt idx="11">
                  <c:v>348</c:v>
                </c:pt>
              </c:numCache>
            </c:numRef>
          </c:val>
          <c:extLst>
            <c:ext xmlns:c16="http://schemas.microsoft.com/office/drawing/2014/chart" uri="{C3380CC4-5D6E-409C-BE32-E72D297353CC}">
              <c16:uniqueId val="{00000001-DE5F-4AAF-8CF5-999D6C876599}"/>
            </c:ext>
          </c:extLst>
        </c:ser>
        <c:ser>
          <c:idx val="2"/>
          <c:order val="2"/>
          <c:tx>
            <c:strRef>
              <c:f>Feuil1!$D$1:$D$2</c:f>
              <c:strCache>
                <c:ptCount val="1"/>
                <c:pt idx="0">
                  <c:v>Somme de point de Blocage</c:v>
                </c:pt>
              </c:strCache>
            </c:strRef>
          </c:tx>
          <c:spPr>
            <a:solidFill>
              <a:schemeClr val="accent3"/>
            </a:solidFill>
            <a:ln>
              <a:noFill/>
            </a:ln>
            <a:effectLst/>
          </c:spPr>
          <c:invertIfNegative val="0"/>
          <c:cat>
            <c:strRef>
              <c:f>Feuil1!$A$3:$A$15</c:f>
              <c:strCache>
                <c:ptCount val="12"/>
                <c:pt idx="0">
                  <c:v>à faire les démarches seul</c:v>
                </c:pt>
                <c:pt idx="1">
                  <c:v>liées à des freins institutionnels</c:v>
                </c:pt>
                <c:pt idx="2">
                  <c:v>Liées à des problèmes administratifs internes et externes</c:v>
                </c:pt>
                <c:pt idx="3">
                  <c:v>liées à des questions ethiques (mise en danger, hospitalisation sous contrainte…</c:v>
                </c:pt>
                <c:pt idx="4">
                  <c:v>Liées à la mobilité</c:v>
                </c:pt>
                <c:pt idx="5">
                  <c:v>liées à l'absence  de Médecin référent à la PASS</c:v>
                </c:pt>
                <c:pt idx="6">
                  <c:v>liées à l'absence  de professionnels facilement accessibles ou disponibles dans le CH de rattachement</c:v>
                </c:pt>
                <c:pt idx="7">
                  <c:v>liées à l'absence  de professionnels facilement accessibles sur le territoire (médecins, dentistes…)</c:v>
                </c:pt>
                <c:pt idx="8">
                  <c:v>liées à l'absence  de psychologue affecté à la PASS</c:v>
                </c:pt>
                <c:pt idx="9">
                  <c:v>liées à l'absence  d'IDE affecté à la PASS</c:v>
                </c:pt>
                <c:pt idx="10">
                  <c:v>Liées à l'expression, à la compréhension</c:v>
                </c:pt>
                <c:pt idx="11">
                  <c:v>TOTAL</c:v>
                </c:pt>
              </c:strCache>
            </c:strRef>
          </c:cat>
          <c:val>
            <c:numRef>
              <c:f>Feuil1!$D$3:$D$15</c:f>
              <c:numCache>
                <c:formatCode>General</c:formatCode>
                <c:ptCount val="12"/>
                <c:pt idx="0">
                  <c:v>51</c:v>
                </c:pt>
                <c:pt idx="1">
                  <c:v>5</c:v>
                </c:pt>
                <c:pt idx="2">
                  <c:v>37</c:v>
                </c:pt>
                <c:pt idx="3">
                  <c:v>12</c:v>
                </c:pt>
                <c:pt idx="4">
                  <c:v>56</c:v>
                </c:pt>
                <c:pt idx="5">
                  <c:v>0</c:v>
                </c:pt>
                <c:pt idx="6">
                  <c:v>0</c:v>
                </c:pt>
                <c:pt idx="7">
                  <c:v>12</c:v>
                </c:pt>
                <c:pt idx="8">
                  <c:v>26</c:v>
                </c:pt>
                <c:pt idx="9">
                  <c:v>0</c:v>
                </c:pt>
                <c:pt idx="10">
                  <c:v>53</c:v>
                </c:pt>
                <c:pt idx="11">
                  <c:v>252</c:v>
                </c:pt>
              </c:numCache>
            </c:numRef>
          </c:val>
          <c:extLst>
            <c:ext xmlns:c16="http://schemas.microsoft.com/office/drawing/2014/chart" uri="{C3380CC4-5D6E-409C-BE32-E72D297353CC}">
              <c16:uniqueId val="{00000002-DE5F-4AAF-8CF5-999D6C876599}"/>
            </c:ext>
          </c:extLst>
        </c:ser>
        <c:dLbls>
          <c:showLegendKey val="0"/>
          <c:showVal val="0"/>
          <c:showCatName val="0"/>
          <c:showSerName val="0"/>
          <c:showPercent val="0"/>
          <c:showBubbleSize val="0"/>
        </c:dLbls>
        <c:gapWidth val="219"/>
        <c:overlap val="-27"/>
        <c:axId val="1939045935"/>
        <c:axId val="1939046767"/>
      </c:barChart>
      <c:catAx>
        <c:axId val="193904593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939046767"/>
        <c:crosses val="autoZero"/>
        <c:auto val="1"/>
        <c:lblAlgn val="ctr"/>
        <c:lblOffset val="100"/>
        <c:noMultiLvlLbl val="0"/>
      </c:catAx>
      <c:valAx>
        <c:axId val="193904676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939045935"/>
        <c:crosses val="autoZero"/>
        <c:crossBetween val="between"/>
      </c:valAx>
      <c:spPr>
        <a:noFill/>
        <a:ln>
          <a:noFill/>
        </a:ln>
        <a:effectLst/>
      </c:spPr>
    </c:plotArea>
    <c:legend>
      <c:legendPos val="r"/>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9460FB-4443-4E16-8AC9-50BC114DE2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4118</Words>
  <Characters>22650</Characters>
  <Application>Microsoft Office Word</Application>
  <DocSecurity>0</DocSecurity>
  <Lines>188</Lines>
  <Paragraphs>53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BEAUSSIEUX</dc:creator>
  <cp:keywords/>
  <dc:description/>
  <cp:lastModifiedBy>HAMELET Alexandra</cp:lastModifiedBy>
  <cp:revision>4</cp:revision>
  <cp:lastPrinted>2026-01-05T09:45:00Z</cp:lastPrinted>
  <dcterms:created xsi:type="dcterms:W3CDTF">2026-01-08T14:22:00Z</dcterms:created>
  <dcterms:modified xsi:type="dcterms:W3CDTF">2026-01-08T14:23:00Z</dcterms:modified>
</cp:coreProperties>
</file>